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01"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8"/>
        <w:gridCol w:w="582"/>
        <w:gridCol w:w="2961"/>
        <w:gridCol w:w="9"/>
        <w:gridCol w:w="5684"/>
        <w:gridCol w:w="427"/>
      </w:tblGrid>
      <w:tr w:rsidR="00510D00" w:rsidRPr="001B70E8" w:rsidTr="00510D00">
        <w:tc>
          <w:tcPr>
            <w:tcW w:w="1038" w:type="dxa"/>
            <w:vMerge w:val="restart"/>
          </w:tcPr>
          <w:p w:rsidR="008B34C3" w:rsidRPr="001B70E8" w:rsidRDefault="008B34C3" w:rsidP="003E628E">
            <w:pPr>
              <w:spacing w:before="120" w:after="120"/>
              <w:ind w:left="-90"/>
              <w:rPr>
                <w:b/>
              </w:rPr>
            </w:pPr>
          </w:p>
        </w:tc>
        <w:tc>
          <w:tcPr>
            <w:tcW w:w="3543" w:type="dxa"/>
            <w:gridSpan w:val="2"/>
          </w:tcPr>
          <w:p w:rsidR="008B34C3" w:rsidRPr="00655F51" w:rsidRDefault="008B34C3" w:rsidP="00275CB9">
            <w:pPr>
              <w:spacing w:before="120" w:after="120"/>
              <w:ind w:left="-104" w:right="737"/>
              <w:jc w:val="center"/>
              <w:rPr>
                <w:b/>
              </w:rPr>
            </w:pPr>
            <w:r w:rsidRPr="001B70E8">
              <w:rPr>
                <w:b/>
              </w:rPr>
              <w:t xml:space="preserve">CÔNG TY </w:t>
            </w:r>
            <w:r w:rsidR="00510D00" w:rsidRPr="001B70E8">
              <w:rPr>
                <w:b/>
              </w:rPr>
              <w:t>TNHH</w:t>
            </w:r>
            <w:r w:rsidR="001B70E8">
              <w:rPr>
                <w:b/>
                <w:lang w:val="vi-VN"/>
              </w:rPr>
              <w:t xml:space="preserve"> </w:t>
            </w:r>
            <w:r w:rsidR="00FD4835">
              <w:rPr>
                <w:b/>
                <w:lang w:val="vi-VN"/>
              </w:rPr>
              <w:t>ABC</w:t>
            </w:r>
          </w:p>
        </w:tc>
        <w:tc>
          <w:tcPr>
            <w:tcW w:w="6120" w:type="dxa"/>
            <w:gridSpan w:val="3"/>
          </w:tcPr>
          <w:p w:rsidR="008B34C3" w:rsidRPr="001B70E8" w:rsidRDefault="008B34C3" w:rsidP="0040205A">
            <w:pPr>
              <w:spacing w:before="120" w:after="120"/>
              <w:jc w:val="center"/>
              <w:rPr>
                <w:b/>
              </w:rPr>
            </w:pPr>
            <w:r w:rsidRPr="001B70E8">
              <w:rPr>
                <w:b/>
              </w:rPr>
              <w:t>CỘNG HÒA XÃ HỘI CHỦ NGHĨA VIỆT NAM</w:t>
            </w:r>
          </w:p>
          <w:p w:rsidR="008B34C3" w:rsidRPr="001B70E8" w:rsidRDefault="008B34C3" w:rsidP="0040205A">
            <w:pPr>
              <w:spacing w:before="120" w:after="120"/>
              <w:jc w:val="center"/>
              <w:rPr>
                <w:b/>
              </w:rPr>
            </w:pPr>
            <w:r w:rsidRPr="001B70E8">
              <w:rPr>
                <w:b/>
              </w:rPr>
              <w:t>Độc lập - Tự do - Hạnh phúc</w:t>
            </w:r>
          </w:p>
        </w:tc>
      </w:tr>
      <w:tr w:rsidR="00510D00" w:rsidRPr="001B70E8" w:rsidTr="00510D00">
        <w:tc>
          <w:tcPr>
            <w:tcW w:w="1038" w:type="dxa"/>
            <w:vMerge/>
          </w:tcPr>
          <w:p w:rsidR="008B34C3" w:rsidRPr="001B70E8" w:rsidRDefault="008B34C3" w:rsidP="0040205A">
            <w:pPr>
              <w:spacing w:before="120" w:after="120"/>
              <w:jc w:val="center"/>
            </w:pPr>
          </w:p>
        </w:tc>
        <w:tc>
          <w:tcPr>
            <w:tcW w:w="3543" w:type="dxa"/>
            <w:gridSpan w:val="2"/>
          </w:tcPr>
          <w:p w:rsidR="008B34C3" w:rsidRPr="001B70E8" w:rsidRDefault="008B34C3" w:rsidP="00510D00">
            <w:pPr>
              <w:spacing w:before="120" w:after="120"/>
              <w:ind w:left="-696"/>
              <w:jc w:val="center"/>
              <w:rPr>
                <w:b/>
              </w:rPr>
            </w:pPr>
            <w:r w:rsidRPr="001B70E8">
              <w:rPr>
                <w:b/>
              </w:rPr>
              <w:t>-----------------------------------------</w:t>
            </w:r>
          </w:p>
        </w:tc>
        <w:tc>
          <w:tcPr>
            <w:tcW w:w="6120" w:type="dxa"/>
            <w:gridSpan w:val="3"/>
          </w:tcPr>
          <w:p w:rsidR="008B34C3" w:rsidRPr="001B70E8" w:rsidRDefault="008B34C3" w:rsidP="0040205A">
            <w:pPr>
              <w:spacing w:before="120" w:after="120"/>
              <w:jc w:val="center"/>
              <w:rPr>
                <w:b/>
              </w:rPr>
            </w:pPr>
            <w:r w:rsidRPr="001B70E8">
              <w:rPr>
                <w:b/>
              </w:rPr>
              <w:t>-----------------------------------------</w:t>
            </w:r>
          </w:p>
        </w:tc>
      </w:tr>
      <w:tr w:rsidR="00510D00" w:rsidRPr="001B70E8" w:rsidTr="00510D00">
        <w:trPr>
          <w:trHeight w:val="135"/>
        </w:trPr>
        <w:tc>
          <w:tcPr>
            <w:tcW w:w="1038" w:type="dxa"/>
            <w:vMerge/>
          </w:tcPr>
          <w:p w:rsidR="008B34C3" w:rsidRPr="001B70E8" w:rsidRDefault="008B34C3" w:rsidP="0040205A">
            <w:pPr>
              <w:spacing w:before="120" w:after="120"/>
              <w:jc w:val="center"/>
            </w:pPr>
          </w:p>
        </w:tc>
        <w:tc>
          <w:tcPr>
            <w:tcW w:w="3543" w:type="dxa"/>
            <w:gridSpan w:val="2"/>
          </w:tcPr>
          <w:p w:rsidR="008B34C3" w:rsidRPr="001B70E8" w:rsidRDefault="008B34C3" w:rsidP="00F4114F">
            <w:pPr>
              <w:spacing w:before="120" w:after="120"/>
              <w:ind w:left="321"/>
            </w:pPr>
            <w:r w:rsidRPr="001B70E8">
              <w:t>Số:</w:t>
            </w:r>
            <w:r w:rsidR="00F4114F" w:rsidRPr="001B70E8">
              <w:t xml:space="preserve"> 01</w:t>
            </w:r>
            <w:r w:rsidR="001126EE" w:rsidRPr="001B70E8">
              <w:rPr>
                <w:lang w:val="vi-VN"/>
              </w:rPr>
              <w:t>/</w:t>
            </w:r>
            <w:r w:rsidRPr="001B70E8">
              <w:t>20</w:t>
            </w:r>
            <w:r w:rsidR="00655F51">
              <w:t>23-</w:t>
            </w:r>
            <w:r w:rsidR="00F4114F" w:rsidRPr="001B70E8">
              <w:t>CT</w:t>
            </w:r>
          </w:p>
        </w:tc>
        <w:tc>
          <w:tcPr>
            <w:tcW w:w="6120" w:type="dxa"/>
            <w:gridSpan w:val="3"/>
          </w:tcPr>
          <w:p w:rsidR="008B34C3" w:rsidRPr="001B70E8" w:rsidRDefault="008B34C3" w:rsidP="0040205A">
            <w:pPr>
              <w:spacing w:before="120" w:after="120"/>
              <w:jc w:val="right"/>
            </w:pPr>
          </w:p>
        </w:tc>
      </w:tr>
      <w:tr w:rsidR="008B34C3" w:rsidRPr="001B70E8" w:rsidTr="00510D00">
        <w:trPr>
          <w:gridAfter w:val="1"/>
          <w:wAfter w:w="427" w:type="dxa"/>
          <w:trHeight w:val="322"/>
        </w:trPr>
        <w:tc>
          <w:tcPr>
            <w:tcW w:w="1620" w:type="dxa"/>
            <w:gridSpan w:val="2"/>
          </w:tcPr>
          <w:p w:rsidR="008B34C3" w:rsidRPr="001B70E8" w:rsidRDefault="008B34C3" w:rsidP="0040205A">
            <w:pPr>
              <w:spacing w:before="120" w:after="120"/>
              <w:jc w:val="center"/>
            </w:pPr>
          </w:p>
        </w:tc>
        <w:tc>
          <w:tcPr>
            <w:tcW w:w="2970" w:type="dxa"/>
            <w:gridSpan w:val="2"/>
            <w:shd w:val="clear" w:color="auto" w:fill="auto"/>
          </w:tcPr>
          <w:p w:rsidR="008B34C3" w:rsidRPr="001B70E8" w:rsidRDefault="008B34C3" w:rsidP="0040205A">
            <w:pPr>
              <w:spacing w:before="120" w:after="120"/>
              <w:rPr>
                <w:i/>
              </w:rPr>
            </w:pPr>
          </w:p>
        </w:tc>
        <w:tc>
          <w:tcPr>
            <w:tcW w:w="5684" w:type="dxa"/>
          </w:tcPr>
          <w:p w:rsidR="008B34C3" w:rsidRPr="001B70E8" w:rsidRDefault="00FD4835" w:rsidP="00655F51">
            <w:pPr>
              <w:spacing w:before="120" w:after="120"/>
              <w:jc w:val="right"/>
              <w:rPr>
                <w:i/>
              </w:rPr>
            </w:pPr>
            <w:r>
              <w:rPr>
                <w:i/>
                <w:lang w:val="vi-VN"/>
              </w:rPr>
              <w:t>……………….</w:t>
            </w:r>
            <w:r w:rsidR="008B34C3" w:rsidRPr="001B70E8">
              <w:rPr>
                <w:i/>
              </w:rPr>
              <w:t xml:space="preserve">, ngày </w:t>
            </w:r>
            <w:r w:rsidR="00655F51">
              <w:rPr>
                <w:i/>
              </w:rPr>
              <w:t xml:space="preserve">     </w:t>
            </w:r>
            <w:r w:rsidR="00B10DFD" w:rsidRPr="001B70E8">
              <w:rPr>
                <w:i/>
              </w:rPr>
              <w:t xml:space="preserve"> </w:t>
            </w:r>
            <w:r w:rsidR="008B34C3" w:rsidRPr="001B70E8">
              <w:rPr>
                <w:i/>
              </w:rPr>
              <w:t xml:space="preserve">tháng </w:t>
            </w:r>
            <w:r w:rsidR="00655F51">
              <w:rPr>
                <w:i/>
              </w:rPr>
              <w:t>07</w:t>
            </w:r>
            <w:r w:rsidR="00E5461A" w:rsidRPr="001B70E8">
              <w:rPr>
                <w:i/>
              </w:rPr>
              <w:t xml:space="preserve"> </w:t>
            </w:r>
            <w:r w:rsidR="008B34C3" w:rsidRPr="001B70E8">
              <w:rPr>
                <w:i/>
              </w:rPr>
              <w:t>năm 20</w:t>
            </w:r>
            <w:r w:rsidR="00F4114F" w:rsidRPr="001B70E8">
              <w:rPr>
                <w:i/>
              </w:rPr>
              <w:t>23</w:t>
            </w:r>
          </w:p>
        </w:tc>
      </w:tr>
    </w:tbl>
    <w:p w:rsidR="00275CB9" w:rsidRDefault="00275CB9" w:rsidP="0040205A">
      <w:pPr>
        <w:spacing w:before="120" w:after="120"/>
        <w:jc w:val="center"/>
        <w:rPr>
          <w:b/>
        </w:rPr>
      </w:pPr>
    </w:p>
    <w:p w:rsidR="008B34C3" w:rsidRPr="00275CB9" w:rsidRDefault="00F4114F" w:rsidP="0040205A">
      <w:pPr>
        <w:spacing w:before="120" w:after="120"/>
        <w:jc w:val="center"/>
        <w:rPr>
          <w:b/>
          <w:sz w:val="28"/>
          <w:szCs w:val="28"/>
        </w:rPr>
      </w:pPr>
      <w:r w:rsidRPr="00275CB9">
        <w:rPr>
          <w:b/>
          <w:sz w:val="28"/>
          <w:szCs w:val="28"/>
        </w:rPr>
        <w:t>CÔNG VĂN GIẢI TRÌNH</w:t>
      </w:r>
    </w:p>
    <w:p w:rsidR="00227408" w:rsidRPr="00275CB9" w:rsidRDefault="00655F51" w:rsidP="0040205A">
      <w:pPr>
        <w:spacing w:before="120" w:after="120"/>
        <w:jc w:val="center"/>
        <w:rPr>
          <w:i/>
          <w:iCs/>
          <w:lang w:val="vi-VN"/>
        </w:rPr>
      </w:pPr>
      <w:r w:rsidRPr="00275CB9">
        <w:rPr>
          <w:b/>
          <w:i/>
          <w:iCs/>
        </w:rPr>
        <w:t xml:space="preserve">(Theo thông báo số </w:t>
      </w:r>
      <w:r w:rsidR="00FD4835">
        <w:rPr>
          <w:b/>
          <w:i/>
          <w:iCs/>
          <w:lang w:val="vi-VN"/>
        </w:rPr>
        <w:t>……….</w:t>
      </w:r>
      <w:r w:rsidRPr="00275CB9">
        <w:rPr>
          <w:b/>
          <w:i/>
          <w:iCs/>
        </w:rPr>
        <w:t xml:space="preserve"> ngày </w:t>
      </w:r>
      <w:r w:rsidR="00FD4835">
        <w:rPr>
          <w:b/>
          <w:i/>
          <w:iCs/>
          <w:lang w:val="vi-VN"/>
        </w:rPr>
        <w:t>……….</w:t>
      </w:r>
      <w:r w:rsidRPr="00275CB9">
        <w:rPr>
          <w:b/>
          <w:i/>
          <w:iCs/>
        </w:rPr>
        <w:t xml:space="preserve"> </w:t>
      </w:r>
      <w:r w:rsidR="00275CB9" w:rsidRPr="00275CB9">
        <w:rPr>
          <w:b/>
          <w:i/>
          <w:iCs/>
        </w:rPr>
        <w:t>V</w:t>
      </w:r>
      <w:r w:rsidR="00275CB9" w:rsidRPr="00275CB9">
        <w:rPr>
          <w:b/>
          <w:i/>
          <w:iCs/>
          <w:lang w:val="vi-VN"/>
        </w:rPr>
        <w:t xml:space="preserve">/v </w:t>
      </w:r>
      <w:r w:rsidRPr="00275CB9">
        <w:rPr>
          <w:b/>
          <w:i/>
          <w:iCs/>
        </w:rPr>
        <w:t>giải trình, bổ sung thông tin, tài liệu)</w:t>
      </w:r>
    </w:p>
    <w:p w:rsidR="00E10656" w:rsidRDefault="00E10656" w:rsidP="00E10656">
      <w:pPr>
        <w:spacing w:before="120" w:after="120"/>
        <w:ind w:firstLine="567"/>
        <w:rPr>
          <w:i/>
        </w:rPr>
      </w:pPr>
    </w:p>
    <w:p w:rsidR="00B10DFD" w:rsidRPr="00FD4835" w:rsidRDefault="008B34C3" w:rsidP="00E10656">
      <w:pPr>
        <w:spacing w:before="120" w:after="120"/>
        <w:ind w:left="706" w:firstLine="706"/>
        <w:rPr>
          <w:b/>
          <w:lang w:val="vi-VN"/>
        </w:rPr>
      </w:pPr>
      <w:r w:rsidRPr="00E10656">
        <w:rPr>
          <w:i/>
        </w:rPr>
        <w:t xml:space="preserve">Kính </w:t>
      </w:r>
      <w:r w:rsidR="00227408" w:rsidRPr="00E10656">
        <w:rPr>
          <w:i/>
        </w:rPr>
        <w:t>gửi</w:t>
      </w:r>
      <w:r w:rsidR="00227408" w:rsidRPr="00E10656">
        <w:rPr>
          <w:i/>
          <w:lang w:val="vi-VN"/>
        </w:rPr>
        <w:t xml:space="preserve">: </w:t>
      </w:r>
      <w:r w:rsidR="00510D00" w:rsidRPr="00E10656">
        <w:rPr>
          <w:b/>
          <w:lang w:val="vi-VN"/>
        </w:rPr>
        <w:t xml:space="preserve">CỤC THUẾ </w:t>
      </w:r>
      <w:r w:rsidR="00FD4835">
        <w:rPr>
          <w:b/>
          <w:lang w:val="vi-VN"/>
        </w:rPr>
        <w:t>………………………………….</w:t>
      </w:r>
    </w:p>
    <w:p w:rsidR="00E10656" w:rsidRPr="00E10656" w:rsidRDefault="00E10656" w:rsidP="00E10656">
      <w:pPr>
        <w:spacing w:before="120" w:after="120"/>
        <w:ind w:firstLine="567"/>
        <w:rPr>
          <w:i/>
        </w:rPr>
      </w:pPr>
    </w:p>
    <w:p w:rsidR="00B10DFD" w:rsidRPr="00E10656" w:rsidRDefault="00B10DFD" w:rsidP="00E10656">
      <w:pPr>
        <w:spacing w:before="120" w:after="120"/>
        <w:ind w:firstLine="567"/>
      </w:pPr>
      <w:r w:rsidRPr="00E10656">
        <w:t xml:space="preserve">Tên đơn vị: </w:t>
      </w:r>
      <w:r w:rsidR="006E1094" w:rsidRPr="00E10656">
        <w:rPr>
          <w:b/>
        </w:rPr>
        <w:t xml:space="preserve">Công ty </w:t>
      </w:r>
      <w:r w:rsidR="00FD4835">
        <w:rPr>
          <w:b/>
          <w:lang w:val="vi-VN"/>
        </w:rPr>
        <w:t>……………………</w:t>
      </w:r>
      <w:r w:rsidR="00F4114F" w:rsidRPr="00E10656">
        <w:rPr>
          <w:b/>
        </w:rPr>
        <w:t xml:space="preserve"> (sau đây gọi là “Công ty”)</w:t>
      </w:r>
    </w:p>
    <w:p w:rsidR="00B10DFD" w:rsidRPr="00FD4835" w:rsidRDefault="00B10DFD" w:rsidP="00E10656">
      <w:pPr>
        <w:spacing w:before="120" w:after="120"/>
        <w:ind w:firstLine="567"/>
        <w:jc w:val="both"/>
        <w:rPr>
          <w:lang w:val="vi-VN"/>
        </w:rPr>
      </w:pPr>
      <w:r w:rsidRPr="00E10656">
        <w:t xml:space="preserve">Địa chỉ: </w:t>
      </w:r>
      <w:r w:rsidR="00FD4835">
        <w:rPr>
          <w:lang w:val="vi-VN"/>
        </w:rPr>
        <w:t>………………………………………………………………………………………</w:t>
      </w:r>
    </w:p>
    <w:p w:rsidR="00655F51" w:rsidRPr="00FD4835" w:rsidRDefault="00B10DFD" w:rsidP="00E10656">
      <w:pPr>
        <w:spacing w:before="120" w:after="120"/>
        <w:ind w:firstLine="567"/>
        <w:rPr>
          <w:lang w:val="vi-VN"/>
        </w:rPr>
      </w:pPr>
      <w:r w:rsidRPr="00E10656">
        <w:t xml:space="preserve">Mã số thuế: </w:t>
      </w:r>
      <w:r w:rsidR="00FD4835">
        <w:rPr>
          <w:lang w:val="vi-VN"/>
        </w:rPr>
        <w:t>…………………………………………………………………………………..</w:t>
      </w:r>
    </w:p>
    <w:p w:rsidR="00C623F9" w:rsidRPr="00E10656" w:rsidRDefault="00655F51" w:rsidP="00E10656">
      <w:pPr>
        <w:pStyle w:val="NormalWeb"/>
        <w:spacing w:before="120" w:beforeAutospacing="0" w:after="120" w:afterAutospacing="0"/>
        <w:ind w:firstLine="567"/>
        <w:jc w:val="both"/>
        <w:rPr>
          <w:color w:val="000000"/>
          <w:lang w:val="vi-VN"/>
        </w:rPr>
      </w:pPr>
      <w:r w:rsidRPr="00E10656">
        <w:rPr>
          <w:color w:val="000000"/>
        </w:rPr>
        <w:t xml:space="preserve">Theo nội dung thông báo số </w:t>
      </w:r>
      <w:r w:rsidR="00FD4835">
        <w:rPr>
          <w:color w:val="000000"/>
          <w:lang w:val="vi-VN"/>
        </w:rPr>
        <w:t>……………</w:t>
      </w:r>
      <w:r w:rsidRPr="00E10656">
        <w:rPr>
          <w:color w:val="000000"/>
        </w:rPr>
        <w:t xml:space="preserve"> ngày </w:t>
      </w:r>
      <w:r w:rsidR="00FD4835">
        <w:rPr>
          <w:color w:val="000000"/>
          <w:lang w:val="vi-VN"/>
        </w:rPr>
        <w:t>………….</w:t>
      </w:r>
      <w:r w:rsidRPr="00E10656">
        <w:rPr>
          <w:color w:val="000000"/>
        </w:rPr>
        <w:t xml:space="preserve"> liên quan đến tham số K của Công ty vượt ngưỡng an toàn tính đến ngày giám sát 14/06/2023, </w:t>
      </w:r>
      <w:r w:rsidR="00C623F9" w:rsidRPr="00E10656">
        <w:rPr>
          <w:color w:val="000000"/>
          <w:lang w:val="vi-VN"/>
        </w:rPr>
        <w:t>Công ty có ý kiến như sau:</w:t>
      </w:r>
    </w:p>
    <w:p w:rsidR="00F4114F" w:rsidRPr="00E10656" w:rsidRDefault="00FD4835" w:rsidP="00E10656">
      <w:pPr>
        <w:pStyle w:val="NormalWeb"/>
        <w:numPr>
          <w:ilvl w:val="0"/>
          <w:numId w:val="16"/>
        </w:numPr>
        <w:spacing w:before="120" w:beforeAutospacing="0" w:after="120" w:afterAutospacing="0"/>
        <w:ind w:left="0" w:firstLine="567"/>
        <w:jc w:val="both"/>
        <w:rPr>
          <w:color w:val="000000"/>
          <w:lang w:val="vi-VN"/>
        </w:rPr>
      </w:pPr>
      <w:r>
        <w:rPr>
          <w:color w:val="000000"/>
        </w:rPr>
        <w:t>Căn</w:t>
      </w:r>
      <w:r>
        <w:rPr>
          <w:color w:val="000000"/>
          <w:lang w:val="vi-VN"/>
        </w:rPr>
        <w:t xml:space="preserve"> cứ th</w:t>
      </w:r>
      <w:r w:rsidR="004E61FB" w:rsidRPr="00E10656">
        <w:rPr>
          <w:color w:val="000000"/>
        </w:rPr>
        <w:t xml:space="preserve">eo giấy chứng nhận đầu tư mã số dự án </w:t>
      </w:r>
      <w:r>
        <w:rPr>
          <w:color w:val="000000"/>
          <w:lang w:val="vi-VN"/>
        </w:rPr>
        <w:t>hoặc giấy chứng nhận đăng ký doanh nghiẹp số…………</w:t>
      </w:r>
      <w:r w:rsidR="004E61FB" w:rsidRPr="00E10656">
        <w:rPr>
          <w:color w:val="000000"/>
        </w:rPr>
        <w:t xml:space="preserve"> cấp ngày </w:t>
      </w:r>
      <w:r>
        <w:rPr>
          <w:color w:val="000000"/>
          <w:lang w:val="vi-VN"/>
        </w:rPr>
        <w:t>…………………</w:t>
      </w:r>
      <w:r w:rsidR="004E61FB" w:rsidRPr="00E10656">
        <w:rPr>
          <w:color w:val="000000"/>
        </w:rPr>
        <w:t xml:space="preserve">, điều chỉnh lần thứ </w:t>
      </w:r>
      <w:r>
        <w:rPr>
          <w:color w:val="000000"/>
          <w:lang w:val="vi-VN"/>
        </w:rPr>
        <w:t>……….</w:t>
      </w:r>
      <w:r w:rsidR="004E61FB" w:rsidRPr="00E10656">
        <w:rPr>
          <w:color w:val="000000"/>
        </w:rPr>
        <w:t xml:space="preserve"> ngày </w:t>
      </w:r>
      <w:r>
        <w:rPr>
          <w:color w:val="000000"/>
          <w:lang w:val="vi-VN"/>
        </w:rPr>
        <w:t>…………..</w:t>
      </w:r>
      <w:r w:rsidR="004E61FB" w:rsidRPr="00E10656">
        <w:rPr>
          <w:color w:val="000000"/>
        </w:rPr>
        <w:t xml:space="preserve"> thì mục tiêu và qui mô của dự án Công ty </w:t>
      </w:r>
      <w:r>
        <w:rPr>
          <w:color w:val="000000"/>
          <w:lang w:val="vi-VN"/>
        </w:rPr>
        <w:t>……………………..</w:t>
      </w:r>
      <w:r w:rsidR="004E61FB" w:rsidRPr="00E10656">
        <w:rPr>
          <w:color w:val="000000"/>
        </w:rPr>
        <w:t xml:space="preserve"> là: “Gia công </w:t>
      </w:r>
      <w:r>
        <w:rPr>
          <w:color w:val="000000"/>
          <w:lang w:val="vi-VN"/>
        </w:rPr>
        <w:t>……………………</w:t>
      </w:r>
      <w:r w:rsidR="004E61FB" w:rsidRPr="00E10656">
        <w:rPr>
          <w:color w:val="000000"/>
        </w:rPr>
        <w:t xml:space="preserve">; </w:t>
      </w:r>
      <w:r>
        <w:rPr>
          <w:color w:val="000000"/>
          <w:lang w:val="vi-VN"/>
        </w:rPr>
        <w:t>……………….”</w:t>
      </w:r>
      <w:r w:rsidR="004E61FB" w:rsidRPr="00E10656">
        <w:rPr>
          <w:color w:val="000000"/>
        </w:rPr>
        <w:t xml:space="preserve"> với qui mô </w:t>
      </w:r>
      <w:r>
        <w:rPr>
          <w:color w:val="000000"/>
          <w:lang w:val="vi-VN"/>
        </w:rPr>
        <w:t>……….</w:t>
      </w:r>
      <w:r w:rsidR="004E61FB" w:rsidRPr="00E10656">
        <w:rPr>
          <w:color w:val="000000"/>
        </w:rPr>
        <w:t xml:space="preserve"> sản phẩm/năm (tương đương với </w:t>
      </w:r>
      <w:r>
        <w:rPr>
          <w:color w:val="000000"/>
          <w:lang w:val="vi-VN"/>
        </w:rPr>
        <w:t xml:space="preserve">………………. Tấn/kg </w:t>
      </w:r>
      <w:r w:rsidR="004E61FB" w:rsidRPr="00E10656">
        <w:rPr>
          <w:color w:val="000000"/>
        </w:rPr>
        <w:t>sản phẩm/năm)”</w:t>
      </w:r>
    </w:p>
    <w:p w:rsidR="004E61FB" w:rsidRPr="00E10656" w:rsidRDefault="00FD4835" w:rsidP="00E10656">
      <w:pPr>
        <w:pStyle w:val="NormalWeb"/>
        <w:spacing w:before="120" w:beforeAutospacing="0" w:after="120" w:afterAutospacing="0"/>
        <w:ind w:firstLine="567"/>
        <w:jc w:val="both"/>
        <w:rPr>
          <w:color w:val="000000"/>
          <w:lang w:val="vi-VN"/>
        </w:rPr>
      </w:pPr>
      <w:r>
        <w:rPr>
          <w:color w:val="000000"/>
          <w:lang w:val="vi-VN"/>
        </w:rPr>
        <w:t xml:space="preserve">Do đó, </w:t>
      </w:r>
      <w:r w:rsidR="004E61FB" w:rsidRPr="00E10656">
        <w:rPr>
          <w:color w:val="000000"/>
        </w:rPr>
        <w:t xml:space="preserve">doanh thu của Công ty là doanh thu </w:t>
      </w:r>
      <w:r>
        <w:rPr>
          <w:color w:val="000000"/>
        </w:rPr>
        <w:t>đến</w:t>
      </w:r>
      <w:r>
        <w:rPr>
          <w:color w:val="000000"/>
          <w:lang w:val="vi-VN"/>
        </w:rPr>
        <w:t xml:space="preserve"> </w:t>
      </w:r>
      <w:r w:rsidR="004E61FB" w:rsidRPr="00E10656">
        <w:rPr>
          <w:color w:val="000000"/>
        </w:rPr>
        <w:t xml:space="preserve">từ việc cung cấp dịch vụ </w:t>
      </w:r>
      <w:r>
        <w:rPr>
          <w:color w:val="000000"/>
          <w:lang w:val="vi-VN"/>
        </w:rPr>
        <w:t>………………</w:t>
      </w:r>
      <w:r w:rsidR="004E61FB" w:rsidRPr="00E10656">
        <w:rPr>
          <w:color w:val="000000"/>
        </w:rPr>
        <w:t>.</w:t>
      </w:r>
    </w:p>
    <w:p w:rsidR="00F4114F" w:rsidRPr="00E10656" w:rsidRDefault="004E61FB" w:rsidP="00E10656">
      <w:pPr>
        <w:pStyle w:val="NormalWeb"/>
        <w:numPr>
          <w:ilvl w:val="0"/>
          <w:numId w:val="16"/>
        </w:numPr>
        <w:spacing w:before="120" w:beforeAutospacing="0" w:after="120" w:afterAutospacing="0"/>
        <w:ind w:left="0" w:firstLine="567"/>
        <w:jc w:val="both"/>
        <w:rPr>
          <w:color w:val="000000"/>
          <w:lang w:val="vi-VN"/>
        </w:rPr>
      </w:pPr>
      <w:r w:rsidRPr="00E10656">
        <w:rPr>
          <w:color w:val="000000"/>
        </w:rPr>
        <w:t xml:space="preserve">Qui trình </w:t>
      </w:r>
      <w:r w:rsidR="00FD4835">
        <w:rPr>
          <w:color w:val="000000"/>
        </w:rPr>
        <w:t>sản</w:t>
      </w:r>
      <w:r w:rsidR="00FD4835">
        <w:rPr>
          <w:color w:val="000000"/>
          <w:lang w:val="vi-VN"/>
        </w:rPr>
        <w:t xml:space="preserve"> xuất/ cu</w:t>
      </w:r>
      <w:r w:rsidR="00165B25">
        <w:rPr>
          <w:color w:val="000000"/>
          <w:lang w:val="vi-VN"/>
        </w:rPr>
        <w:t>n</w:t>
      </w:r>
      <w:r w:rsidR="00FD4835">
        <w:rPr>
          <w:color w:val="000000"/>
          <w:lang w:val="vi-VN"/>
        </w:rPr>
        <w:t xml:space="preserve">g cấp dịch vụ </w:t>
      </w:r>
      <w:r w:rsidR="00780DE3" w:rsidRPr="00E10656">
        <w:rPr>
          <w:color w:val="000000"/>
        </w:rPr>
        <w:t>của Công ty như sau:</w:t>
      </w:r>
    </w:p>
    <w:p w:rsidR="00780DE3" w:rsidRPr="00E10656" w:rsidRDefault="00FD4835" w:rsidP="00E10656">
      <w:pPr>
        <w:pStyle w:val="NormalWeb"/>
        <w:spacing w:before="120" w:beforeAutospacing="0" w:after="120" w:afterAutospacing="0" w:line="234" w:lineRule="atLeast"/>
        <w:jc w:val="both"/>
        <w:rPr>
          <w:color w:val="000000"/>
        </w:rPr>
      </w:pPr>
      <w:r w:rsidRPr="00FD4835">
        <w:rPr>
          <w:color w:val="000000"/>
        </w:rPr>
        <w:drawing>
          <wp:inline distT="0" distB="0" distL="0" distR="0" wp14:anchorId="2446962C" wp14:editId="36569622">
            <wp:extent cx="6115050" cy="2745740"/>
            <wp:effectExtent l="0" t="0" r="6350" b="0"/>
            <wp:docPr id="12779988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998836" name=""/>
                    <pic:cNvPicPr/>
                  </pic:nvPicPr>
                  <pic:blipFill>
                    <a:blip r:embed="rId8"/>
                    <a:stretch>
                      <a:fillRect/>
                    </a:stretch>
                  </pic:blipFill>
                  <pic:spPr>
                    <a:xfrm>
                      <a:off x="0" y="0"/>
                      <a:ext cx="6115050" cy="2745740"/>
                    </a:xfrm>
                    <a:prstGeom prst="rect">
                      <a:avLst/>
                    </a:prstGeom>
                  </pic:spPr>
                </pic:pic>
              </a:graphicData>
            </a:graphic>
          </wp:inline>
        </w:drawing>
      </w:r>
    </w:p>
    <w:p w:rsidR="00F4114F" w:rsidRDefault="00FD4835" w:rsidP="00E10656">
      <w:pPr>
        <w:pStyle w:val="NormalWeb"/>
        <w:spacing w:before="120" w:beforeAutospacing="0" w:after="120" w:afterAutospacing="0" w:line="234" w:lineRule="atLeast"/>
        <w:ind w:firstLine="567"/>
        <w:jc w:val="both"/>
        <w:rPr>
          <w:color w:val="000000"/>
        </w:rPr>
      </w:pPr>
      <w:r>
        <w:rPr>
          <w:color w:val="000000"/>
        </w:rPr>
        <w:t>Với</w:t>
      </w:r>
      <w:r>
        <w:rPr>
          <w:color w:val="000000"/>
          <w:lang w:val="vi-VN"/>
        </w:rPr>
        <w:t xml:space="preserve"> qui trình sản xuất/ cung cấp dịch vụ như trên, n</w:t>
      </w:r>
      <w:r w:rsidR="00891F7C" w:rsidRPr="00E10656">
        <w:rPr>
          <w:color w:val="000000"/>
        </w:rPr>
        <w:t>guyên liệu sử dụng chủ yếu là hỗn hợp muối, cồn công nghiệp… kết hợp với năng lượng điện, gas đê tôi luyện sản phẩm đạt yêu cầu. Quá trình này được thực hiện trong hệ thống lò gas, lò sấy, lò muối là các tài sản cố định đã được Công ty đầu tư từ trước.</w:t>
      </w:r>
    </w:p>
    <w:p w:rsidR="00E10656" w:rsidRPr="00FD4835" w:rsidRDefault="00FD4835" w:rsidP="00FD4835">
      <w:pPr>
        <w:pStyle w:val="NormalWeb"/>
        <w:spacing w:before="120" w:beforeAutospacing="0" w:after="120" w:afterAutospacing="0" w:line="234" w:lineRule="atLeast"/>
        <w:ind w:firstLine="567"/>
        <w:jc w:val="both"/>
        <w:rPr>
          <w:color w:val="000000"/>
          <w:lang w:val="vi-VN"/>
        </w:rPr>
      </w:pPr>
      <w:r>
        <w:rPr>
          <w:color w:val="000000"/>
          <w:lang w:val="vi-VN"/>
        </w:rPr>
        <w:lastRenderedPageBreak/>
        <w:t>(Tuỳ lĩnh vực hoạt động cụ thể, doanh nghiệp vẽ ra quy trình và mô tả chi tiết quy trình để khẳng định các yếu tố đầu vào như NVL, HH, TP không phải là cơ sở chính để cấu thành nên giá thành của Công ty và cũng không phải là cơ sở để tính hệ số K phù hợp)</w:t>
      </w:r>
    </w:p>
    <w:p w:rsidR="00F4114F" w:rsidRPr="00E10656" w:rsidRDefault="003A6C76" w:rsidP="00E10656">
      <w:pPr>
        <w:pStyle w:val="NormalWeb"/>
        <w:numPr>
          <w:ilvl w:val="0"/>
          <w:numId w:val="16"/>
        </w:numPr>
        <w:spacing w:before="120" w:beforeAutospacing="0" w:after="120" w:afterAutospacing="0" w:line="234" w:lineRule="atLeast"/>
        <w:ind w:left="0" w:firstLine="567"/>
        <w:jc w:val="both"/>
        <w:rPr>
          <w:color w:val="000000"/>
          <w:lang w:val="vi-VN"/>
        </w:rPr>
      </w:pPr>
      <w:r w:rsidRPr="00E10656">
        <w:rPr>
          <w:color w:val="000000"/>
        </w:rPr>
        <w:t xml:space="preserve">Theo số liệu </w:t>
      </w:r>
      <w:r w:rsidR="0024678C" w:rsidRPr="00E10656">
        <w:rPr>
          <w:color w:val="000000"/>
        </w:rPr>
        <w:t xml:space="preserve">kế toán </w:t>
      </w:r>
      <w:r w:rsidRPr="00E10656">
        <w:rPr>
          <w:color w:val="000000"/>
        </w:rPr>
        <w:t xml:space="preserve">và báo cáo tài chính </w:t>
      </w:r>
      <w:r w:rsidR="00FD4835">
        <w:rPr>
          <w:color w:val="000000"/>
        </w:rPr>
        <w:t>các</w:t>
      </w:r>
      <w:r w:rsidR="00FD4835">
        <w:rPr>
          <w:color w:val="000000"/>
          <w:lang w:val="vi-VN"/>
        </w:rPr>
        <w:t xml:space="preserve"> </w:t>
      </w:r>
      <w:r w:rsidRPr="00E10656">
        <w:rPr>
          <w:color w:val="000000"/>
        </w:rPr>
        <w:t>năm</w:t>
      </w:r>
      <w:r w:rsidR="0024678C" w:rsidRPr="00E10656">
        <w:rPr>
          <w:color w:val="000000"/>
        </w:rPr>
        <w:t xml:space="preserve"> 2021,</w:t>
      </w:r>
      <w:r w:rsidRPr="00E10656">
        <w:rPr>
          <w:color w:val="000000"/>
        </w:rPr>
        <w:t xml:space="preserve"> 2022 đã được kiểm toán thì:</w:t>
      </w:r>
    </w:p>
    <w:tbl>
      <w:tblPr>
        <w:tblW w:w="8685" w:type="dxa"/>
        <w:tblInd w:w="666" w:type="dxa"/>
        <w:tblLook w:val="04A0" w:firstRow="1" w:lastRow="0" w:firstColumn="1" w:lastColumn="0" w:noHBand="0" w:noVBand="1"/>
      </w:tblPr>
      <w:tblGrid>
        <w:gridCol w:w="4248"/>
        <w:gridCol w:w="2284"/>
        <w:gridCol w:w="2284"/>
      </w:tblGrid>
      <w:tr w:rsidR="0024678C" w:rsidRPr="00E10656" w:rsidTr="00E10656">
        <w:trPr>
          <w:trHeight w:val="593"/>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678C" w:rsidRPr="00E10656" w:rsidRDefault="00E10656" w:rsidP="00E10656">
            <w:pPr>
              <w:jc w:val="center"/>
              <w:rPr>
                <w:b/>
                <w:bCs/>
                <w:color w:val="000000"/>
                <w:lang w:val="vi-VN"/>
              </w:rPr>
            </w:pPr>
            <w:r w:rsidRPr="00E10656">
              <w:rPr>
                <w:b/>
                <w:bCs/>
                <w:color w:val="000000"/>
              </w:rPr>
              <w:t>Chỉ</w:t>
            </w:r>
            <w:r w:rsidRPr="00E10656">
              <w:rPr>
                <w:b/>
                <w:bCs/>
                <w:color w:val="000000"/>
                <w:lang w:val="vi-VN"/>
              </w:rPr>
              <w:t xml:space="preserve"> tiêu</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rsidR="0024678C" w:rsidRPr="00E10656" w:rsidRDefault="0024678C" w:rsidP="00E10656">
            <w:pPr>
              <w:jc w:val="center"/>
              <w:rPr>
                <w:b/>
                <w:bCs/>
                <w:color w:val="000000"/>
              </w:rPr>
            </w:pPr>
            <w:r w:rsidRPr="00E10656">
              <w:rPr>
                <w:b/>
                <w:bCs/>
                <w:color w:val="000000"/>
              </w:rPr>
              <w:t>Năm 2022</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4678C" w:rsidRPr="00E10656" w:rsidRDefault="0024678C" w:rsidP="00E10656">
            <w:pPr>
              <w:jc w:val="center"/>
              <w:rPr>
                <w:b/>
                <w:bCs/>
                <w:color w:val="000000"/>
              </w:rPr>
            </w:pPr>
            <w:r w:rsidRPr="00E10656">
              <w:rPr>
                <w:b/>
                <w:bCs/>
                <w:color w:val="000000"/>
              </w:rPr>
              <w:t>Năm 2021</w:t>
            </w:r>
          </w:p>
        </w:tc>
      </w:tr>
      <w:tr w:rsidR="0024678C" w:rsidRPr="00E10656" w:rsidTr="00E10656">
        <w:trPr>
          <w:trHeight w:val="56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24678C" w:rsidRPr="00E10656" w:rsidRDefault="0024678C" w:rsidP="00E10656">
            <w:pPr>
              <w:ind w:firstLine="217"/>
              <w:rPr>
                <w:color w:val="000000"/>
              </w:rPr>
            </w:pPr>
            <w:r w:rsidRPr="00E10656">
              <w:rPr>
                <w:color w:val="000000"/>
              </w:rPr>
              <w:t>Tổng doanh thu</w:t>
            </w:r>
          </w:p>
        </w:tc>
        <w:tc>
          <w:tcPr>
            <w:tcW w:w="2169" w:type="dxa"/>
            <w:tcBorders>
              <w:top w:val="nil"/>
              <w:left w:val="nil"/>
              <w:bottom w:val="single" w:sz="4" w:space="0" w:color="auto"/>
              <w:right w:val="single" w:sz="4" w:space="0" w:color="auto"/>
            </w:tcBorders>
            <w:shd w:val="clear" w:color="auto" w:fill="auto"/>
            <w:noWrap/>
            <w:vAlign w:val="center"/>
            <w:hideMark/>
          </w:tcPr>
          <w:p w:rsidR="0024678C" w:rsidRPr="00E10656" w:rsidRDefault="0024678C" w:rsidP="00E10656">
            <w:pPr>
              <w:ind w:firstLine="567"/>
              <w:jc w:val="right"/>
              <w:rPr>
                <w:color w:val="000000"/>
              </w:rPr>
            </w:pPr>
            <w:r w:rsidRPr="00E10656">
              <w:rPr>
                <w:color w:val="000000"/>
              </w:rPr>
              <w:t>49,995,958,402</w:t>
            </w:r>
          </w:p>
        </w:tc>
        <w:tc>
          <w:tcPr>
            <w:tcW w:w="2268" w:type="dxa"/>
            <w:tcBorders>
              <w:top w:val="nil"/>
              <w:left w:val="nil"/>
              <w:bottom w:val="single" w:sz="4" w:space="0" w:color="auto"/>
              <w:right w:val="single" w:sz="4" w:space="0" w:color="auto"/>
            </w:tcBorders>
            <w:shd w:val="clear" w:color="auto" w:fill="auto"/>
            <w:noWrap/>
            <w:vAlign w:val="center"/>
            <w:hideMark/>
          </w:tcPr>
          <w:p w:rsidR="0024678C" w:rsidRPr="00E10656" w:rsidRDefault="0024678C" w:rsidP="00E10656">
            <w:pPr>
              <w:ind w:firstLine="567"/>
              <w:jc w:val="right"/>
              <w:rPr>
                <w:color w:val="000000"/>
              </w:rPr>
            </w:pPr>
            <w:r w:rsidRPr="00E10656">
              <w:rPr>
                <w:color w:val="000000"/>
              </w:rPr>
              <w:t>39,583,518,344</w:t>
            </w:r>
          </w:p>
        </w:tc>
      </w:tr>
      <w:tr w:rsidR="0024678C" w:rsidRPr="00E10656" w:rsidTr="00E10656">
        <w:trPr>
          <w:trHeight w:val="56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24678C" w:rsidRPr="00E10656" w:rsidRDefault="0024678C" w:rsidP="00E10656">
            <w:pPr>
              <w:ind w:firstLine="217"/>
              <w:rPr>
                <w:color w:val="000000"/>
              </w:rPr>
            </w:pPr>
            <w:r w:rsidRPr="00E10656">
              <w:rPr>
                <w:color w:val="000000"/>
              </w:rPr>
              <w:t>Các khoản giảm trừ doanh thu</w:t>
            </w:r>
          </w:p>
        </w:tc>
        <w:tc>
          <w:tcPr>
            <w:tcW w:w="2169" w:type="dxa"/>
            <w:tcBorders>
              <w:top w:val="nil"/>
              <w:left w:val="nil"/>
              <w:bottom w:val="single" w:sz="4" w:space="0" w:color="auto"/>
              <w:right w:val="single" w:sz="4" w:space="0" w:color="auto"/>
            </w:tcBorders>
            <w:shd w:val="clear" w:color="auto" w:fill="auto"/>
            <w:noWrap/>
            <w:vAlign w:val="center"/>
            <w:hideMark/>
          </w:tcPr>
          <w:p w:rsidR="0024678C" w:rsidRPr="00E10656" w:rsidRDefault="0024678C" w:rsidP="00E10656">
            <w:pPr>
              <w:ind w:firstLine="567"/>
              <w:jc w:val="right"/>
              <w:rPr>
                <w:color w:val="000000"/>
              </w:rPr>
            </w:pPr>
            <w:r w:rsidRPr="00E10656">
              <w:rPr>
                <w:color w:val="000000"/>
              </w:rPr>
              <w:t>1,006,800,000</w:t>
            </w:r>
          </w:p>
        </w:tc>
        <w:tc>
          <w:tcPr>
            <w:tcW w:w="2268" w:type="dxa"/>
            <w:tcBorders>
              <w:top w:val="nil"/>
              <w:left w:val="nil"/>
              <w:bottom w:val="single" w:sz="4" w:space="0" w:color="auto"/>
              <w:right w:val="single" w:sz="4" w:space="0" w:color="auto"/>
            </w:tcBorders>
            <w:shd w:val="clear" w:color="auto" w:fill="auto"/>
            <w:noWrap/>
            <w:vAlign w:val="center"/>
            <w:hideMark/>
          </w:tcPr>
          <w:p w:rsidR="0024678C" w:rsidRPr="00E10656" w:rsidRDefault="0024678C" w:rsidP="00E10656">
            <w:pPr>
              <w:ind w:firstLine="567"/>
              <w:jc w:val="right"/>
              <w:rPr>
                <w:color w:val="000000"/>
              </w:rPr>
            </w:pPr>
            <w:r w:rsidRPr="00E10656">
              <w:rPr>
                <w:color w:val="000000"/>
              </w:rPr>
              <w:t>669,000,000</w:t>
            </w:r>
          </w:p>
        </w:tc>
      </w:tr>
      <w:tr w:rsidR="0024678C" w:rsidRPr="00E10656" w:rsidTr="00E10656">
        <w:trPr>
          <w:trHeight w:val="56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24678C" w:rsidRPr="00E10656" w:rsidRDefault="0024678C" w:rsidP="00E10656">
            <w:pPr>
              <w:ind w:firstLine="217"/>
              <w:rPr>
                <w:color w:val="000000"/>
              </w:rPr>
            </w:pPr>
            <w:r w:rsidRPr="00E10656">
              <w:rPr>
                <w:color w:val="000000"/>
              </w:rPr>
              <w:t>Doanh thu thuần</w:t>
            </w:r>
          </w:p>
        </w:tc>
        <w:tc>
          <w:tcPr>
            <w:tcW w:w="2169" w:type="dxa"/>
            <w:tcBorders>
              <w:top w:val="nil"/>
              <w:left w:val="nil"/>
              <w:bottom w:val="single" w:sz="4" w:space="0" w:color="auto"/>
              <w:right w:val="single" w:sz="4" w:space="0" w:color="auto"/>
            </w:tcBorders>
            <w:shd w:val="clear" w:color="auto" w:fill="auto"/>
            <w:noWrap/>
            <w:vAlign w:val="center"/>
            <w:hideMark/>
          </w:tcPr>
          <w:p w:rsidR="0024678C" w:rsidRPr="00E10656" w:rsidRDefault="0024678C" w:rsidP="00E10656">
            <w:pPr>
              <w:ind w:firstLine="567"/>
              <w:jc w:val="right"/>
              <w:rPr>
                <w:color w:val="000000"/>
              </w:rPr>
            </w:pPr>
            <w:r w:rsidRPr="00E10656">
              <w:rPr>
                <w:color w:val="000000"/>
              </w:rPr>
              <w:t>48,989,158,402</w:t>
            </w:r>
          </w:p>
        </w:tc>
        <w:tc>
          <w:tcPr>
            <w:tcW w:w="2268" w:type="dxa"/>
            <w:tcBorders>
              <w:top w:val="nil"/>
              <w:left w:val="nil"/>
              <w:bottom w:val="single" w:sz="4" w:space="0" w:color="auto"/>
              <w:right w:val="single" w:sz="4" w:space="0" w:color="auto"/>
            </w:tcBorders>
            <w:shd w:val="clear" w:color="auto" w:fill="auto"/>
            <w:noWrap/>
            <w:vAlign w:val="center"/>
            <w:hideMark/>
          </w:tcPr>
          <w:p w:rsidR="0024678C" w:rsidRPr="00E10656" w:rsidRDefault="0024678C" w:rsidP="00E10656">
            <w:pPr>
              <w:ind w:firstLine="567"/>
              <w:jc w:val="right"/>
              <w:rPr>
                <w:color w:val="000000"/>
              </w:rPr>
            </w:pPr>
            <w:r w:rsidRPr="00E10656">
              <w:rPr>
                <w:color w:val="000000"/>
              </w:rPr>
              <w:t>38,914,518,344</w:t>
            </w:r>
          </w:p>
        </w:tc>
      </w:tr>
      <w:tr w:rsidR="0024678C" w:rsidRPr="00E10656" w:rsidTr="00E10656">
        <w:trPr>
          <w:trHeight w:val="56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24678C" w:rsidRPr="00E10656" w:rsidRDefault="0024678C" w:rsidP="00E10656">
            <w:pPr>
              <w:ind w:firstLine="217"/>
              <w:rPr>
                <w:color w:val="000000"/>
              </w:rPr>
            </w:pPr>
            <w:r w:rsidRPr="00E10656">
              <w:rPr>
                <w:color w:val="000000"/>
              </w:rPr>
              <w:t>Giá vốn hàng bán</w:t>
            </w:r>
          </w:p>
        </w:tc>
        <w:tc>
          <w:tcPr>
            <w:tcW w:w="2169" w:type="dxa"/>
            <w:tcBorders>
              <w:top w:val="nil"/>
              <w:left w:val="nil"/>
              <w:bottom w:val="single" w:sz="4" w:space="0" w:color="auto"/>
              <w:right w:val="single" w:sz="4" w:space="0" w:color="auto"/>
            </w:tcBorders>
            <w:shd w:val="clear" w:color="auto" w:fill="auto"/>
            <w:noWrap/>
            <w:vAlign w:val="center"/>
            <w:hideMark/>
          </w:tcPr>
          <w:p w:rsidR="0024678C" w:rsidRPr="00E10656" w:rsidRDefault="0024678C" w:rsidP="00E10656">
            <w:pPr>
              <w:ind w:firstLine="567"/>
              <w:jc w:val="right"/>
              <w:rPr>
                <w:color w:val="000000"/>
              </w:rPr>
            </w:pPr>
            <w:r w:rsidRPr="00E10656">
              <w:rPr>
                <w:color w:val="000000"/>
              </w:rPr>
              <w:t>30,110,483,253</w:t>
            </w:r>
          </w:p>
        </w:tc>
        <w:tc>
          <w:tcPr>
            <w:tcW w:w="2268" w:type="dxa"/>
            <w:tcBorders>
              <w:top w:val="nil"/>
              <w:left w:val="nil"/>
              <w:bottom w:val="single" w:sz="4" w:space="0" w:color="auto"/>
              <w:right w:val="single" w:sz="4" w:space="0" w:color="auto"/>
            </w:tcBorders>
            <w:shd w:val="clear" w:color="auto" w:fill="auto"/>
            <w:noWrap/>
            <w:vAlign w:val="center"/>
            <w:hideMark/>
          </w:tcPr>
          <w:p w:rsidR="0024678C" w:rsidRPr="00E10656" w:rsidRDefault="0024678C" w:rsidP="00E10656">
            <w:pPr>
              <w:ind w:firstLine="567"/>
              <w:jc w:val="right"/>
              <w:rPr>
                <w:color w:val="000000"/>
              </w:rPr>
            </w:pPr>
            <w:r w:rsidRPr="00E10656">
              <w:rPr>
                <w:color w:val="000000"/>
              </w:rPr>
              <w:t>23,945,926,556</w:t>
            </w:r>
          </w:p>
        </w:tc>
      </w:tr>
      <w:tr w:rsidR="0024678C" w:rsidRPr="00E10656" w:rsidTr="00E10656">
        <w:trPr>
          <w:trHeight w:val="56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24678C" w:rsidRPr="00E10656" w:rsidRDefault="0024678C" w:rsidP="00E10656">
            <w:pPr>
              <w:ind w:firstLine="217"/>
              <w:rPr>
                <w:b/>
                <w:bCs/>
                <w:color w:val="000000"/>
              </w:rPr>
            </w:pPr>
            <w:r w:rsidRPr="00E10656">
              <w:rPr>
                <w:b/>
                <w:bCs/>
                <w:color w:val="000000"/>
              </w:rPr>
              <w:t>Tỉ lệ giá vốn trên doanh thu</w:t>
            </w:r>
          </w:p>
        </w:tc>
        <w:tc>
          <w:tcPr>
            <w:tcW w:w="2169" w:type="dxa"/>
            <w:tcBorders>
              <w:top w:val="nil"/>
              <w:left w:val="nil"/>
              <w:bottom w:val="single" w:sz="4" w:space="0" w:color="auto"/>
              <w:right w:val="single" w:sz="4" w:space="0" w:color="auto"/>
            </w:tcBorders>
            <w:shd w:val="clear" w:color="auto" w:fill="auto"/>
            <w:noWrap/>
            <w:vAlign w:val="center"/>
            <w:hideMark/>
          </w:tcPr>
          <w:p w:rsidR="0024678C" w:rsidRPr="00E10656" w:rsidRDefault="0024678C" w:rsidP="00E10656">
            <w:pPr>
              <w:ind w:firstLine="567"/>
              <w:jc w:val="right"/>
              <w:rPr>
                <w:b/>
                <w:bCs/>
                <w:color w:val="000000"/>
              </w:rPr>
            </w:pPr>
            <w:r w:rsidRPr="00E10656">
              <w:rPr>
                <w:b/>
                <w:bCs/>
                <w:color w:val="000000"/>
              </w:rPr>
              <w:t>60.23%</w:t>
            </w:r>
          </w:p>
        </w:tc>
        <w:tc>
          <w:tcPr>
            <w:tcW w:w="2268" w:type="dxa"/>
            <w:tcBorders>
              <w:top w:val="nil"/>
              <w:left w:val="nil"/>
              <w:bottom w:val="single" w:sz="4" w:space="0" w:color="auto"/>
              <w:right w:val="single" w:sz="4" w:space="0" w:color="auto"/>
            </w:tcBorders>
            <w:shd w:val="clear" w:color="auto" w:fill="auto"/>
            <w:noWrap/>
            <w:vAlign w:val="center"/>
            <w:hideMark/>
          </w:tcPr>
          <w:p w:rsidR="0024678C" w:rsidRPr="00E10656" w:rsidRDefault="0024678C" w:rsidP="00E10656">
            <w:pPr>
              <w:ind w:firstLine="567"/>
              <w:jc w:val="right"/>
              <w:rPr>
                <w:b/>
                <w:bCs/>
                <w:color w:val="000000"/>
              </w:rPr>
            </w:pPr>
            <w:r w:rsidRPr="00E10656">
              <w:rPr>
                <w:b/>
                <w:bCs/>
                <w:color w:val="000000"/>
              </w:rPr>
              <w:t>60.49%</w:t>
            </w:r>
          </w:p>
        </w:tc>
      </w:tr>
      <w:tr w:rsidR="0024678C" w:rsidRPr="00E10656" w:rsidTr="00E10656">
        <w:trPr>
          <w:trHeight w:val="56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24678C" w:rsidRPr="00E10656" w:rsidRDefault="0024678C" w:rsidP="00E10656">
            <w:pPr>
              <w:ind w:firstLine="217"/>
              <w:rPr>
                <w:color w:val="000000"/>
              </w:rPr>
            </w:pPr>
            <w:r w:rsidRPr="00E10656">
              <w:rPr>
                <w:color w:val="000000"/>
              </w:rPr>
              <w:t>Trong đó:</w:t>
            </w:r>
          </w:p>
        </w:tc>
        <w:tc>
          <w:tcPr>
            <w:tcW w:w="2169" w:type="dxa"/>
            <w:tcBorders>
              <w:top w:val="nil"/>
              <w:left w:val="nil"/>
              <w:bottom w:val="single" w:sz="4" w:space="0" w:color="auto"/>
              <w:right w:val="single" w:sz="4" w:space="0" w:color="auto"/>
            </w:tcBorders>
            <w:shd w:val="clear" w:color="auto" w:fill="auto"/>
            <w:noWrap/>
            <w:vAlign w:val="center"/>
            <w:hideMark/>
          </w:tcPr>
          <w:p w:rsidR="0024678C" w:rsidRPr="00E10656" w:rsidRDefault="0024678C" w:rsidP="00E10656">
            <w:pPr>
              <w:ind w:firstLine="567"/>
              <w:jc w:val="right"/>
              <w:rPr>
                <w:color w:val="000000"/>
              </w:rPr>
            </w:pPr>
          </w:p>
        </w:tc>
        <w:tc>
          <w:tcPr>
            <w:tcW w:w="2268" w:type="dxa"/>
            <w:tcBorders>
              <w:top w:val="nil"/>
              <w:left w:val="nil"/>
              <w:bottom w:val="single" w:sz="4" w:space="0" w:color="auto"/>
              <w:right w:val="single" w:sz="4" w:space="0" w:color="auto"/>
            </w:tcBorders>
            <w:shd w:val="clear" w:color="auto" w:fill="auto"/>
            <w:noWrap/>
            <w:vAlign w:val="center"/>
            <w:hideMark/>
          </w:tcPr>
          <w:p w:rsidR="0024678C" w:rsidRPr="00E10656" w:rsidRDefault="0024678C" w:rsidP="00E10656">
            <w:pPr>
              <w:ind w:firstLine="567"/>
              <w:jc w:val="right"/>
              <w:rPr>
                <w:color w:val="000000"/>
              </w:rPr>
            </w:pPr>
          </w:p>
        </w:tc>
      </w:tr>
      <w:tr w:rsidR="0024678C" w:rsidRPr="00E10656" w:rsidTr="00E10656">
        <w:trPr>
          <w:trHeight w:val="56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24678C" w:rsidRPr="00E10656" w:rsidRDefault="0024678C" w:rsidP="00E10656">
            <w:pPr>
              <w:ind w:firstLine="217"/>
              <w:rPr>
                <w:color w:val="000000"/>
              </w:rPr>
            </w:pPr>
            <w:r w:rsidRPr="00E10656">
              <w:rPr>
                <w:color w:val="000000"/>
              </w:rPr>
              <w:t>- Chi phí vật liệu</w:t>
            </w:r>
          </w:p>
        </w:tc>
        <w:tc>
          <w:tcPr>
            <w:tcW w:w="2169" w:type="dxa"/>
            <w:tcBorders>
              <w:top w:val="nil"/>
              <w:left w:val="nil"/>
              <w:bottom w:val="single" w:sz="4" w:space="0" w:color="auto"/>
              <w:right w:val="single" w:sz="4" w:space="0" w:color="auto"/>
            </w:tcBorders>
            <w:shd w:val="clear" w:color="auto" w:fill="auto"/>
            <w:noWrap/>
            <w:vAlign w:val="center"/>
            <w:hideMark/>
          </w:tcPr>
          <w:p w:rsidR="0024678C" w:rsidRPr="00E10656" w:rsidRDefault="0024678C" w:rsidP="00E10656">
            <w:pPr>
              <w:ind w:firstLine="567"/>
              <w:jc w:val="right"/>
              <w:rPr>
                <w:color w:val="000000"/>
              </w:rPr>
            </w:pPr>
            <w:r w:rsidRPr="00E10656">
              <w:rPr>
                <w:color w:val="000000"/>
              </w:rPr>
              <w:t>12,560,917,712</w:t>
            </w:r>
          </w:p>
        </w:tc>
        <w:tc>
          <w:tcPr>
            <w:tcW w:w="2268" w:type="dxa"/>
            <w:tcBorders>
              <w:top w:val="nil"/>
              <w:left w:val="nil"/>
              <w:bottom w:val="single" w:sz="4" w:space="0" w:color="auto"/>
              <w:right w:val="single" w:sz="4" w:space="0" w:color="auto"/>
            </w:tcBorders>
            <w:shd w:val="clear" w:color="auto" w:fill="auto"/>
            <w:noWrap/>
            <w:vAlign w:val="center"/>
            <w:hideMark/>
          </w:tcPr>
          <w:p w:rsidR="0024678C" w:rsidRPr="00E10656" w:rsidRDefault="0024678C" w:rsidP="00E10656">
            <w:pPr>
              <w:ind w:firstLine="567"/>
              <w:jc w:val="right"/>
              <w:rPr>
                <w:color w:val="000000"/>
              </w:rPr>
            </w:pPr>
            <w:r w:rsidRPr="00E10656">
              <w:rPr>
                <w:color w:val="000000"/>
              </w:rPr>
              <w:t>10,254,032,285</w:t>
            </w:r>
          </w:p>
        </w:tc>
      </w:tr>
      <w:tr w:rsidR="0024678C" w:rsidRPr="00E10656" w:rsidTr="00E10656">
        <w:trPr>
          <w:trHeight w:val="56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24678C" w:rsidRPr="00E10656" w:rsidRDefault="0024678C" w:rsidP="00E10656">
            <w:pPr>
              <w:ind w:firstLine="217"/>
              <w:rPr>
                <w:color w:val="000000"/>
              </w:rPr>
            </w:pPr>
            <w:r w:rsidRPr="00E10656">
              <w:rPr>
                <w:color w:val="000000"/>
              </w:rPr>
              <w:t>- Chi phí nhân công trực tiếp</w:t>
            </w:r>
          </w:p>
        </w:tc>
        <w:tc>
          <w:tcPr>
            <w:tcW w:w="2169" w:type="dxa"/>
            <w:tcBorders>
              <w:top w:val="nil"/>
              <w:left w:val="nil"/>
              <w:bottom w:val="single" w:sz="4" w:space="0" w:color="auto"/>
              <w:right w:val="single" w:sz="4" w:space="0" w:color="auto"/>
            </w:tcBorders>
            <w:shd w:val="clear" w:color="auto" w:fill="auto"/>
            <w:noWrap/>
            <w:vAlign w:val="center"/>
            <w:hideMark/>
          </w:tcPr>
          <w:p w:rsidR="0024678C" w:rsidRPr="00E10656" w:rsidRDefault="0024678C" w:rsidP="00E10656">
            <w:pPr>
              <w:ind w:firstLine="567"/>
              <w:jc w:val="right"/>
              <w:rPr>
                <w:color w:val="000000"/>
              </w:rPr>
            </w:pPr>
            <w:r w:rsidRPr="00E10656">
              <w:rPr>
                <w:color w:val="000000"/>
              </w:rPr>
              <w:t>5,287,271,913</w:t>
            </w:r>
          </w:p>
        </w:tc>
        <w:tc>
          <w:tcPr>
            <w:tcW w:w="2268" w:type="dxa"/>
            <w:tcBorders>
              <w:top w:val="nil"/>
              <w:left w:val="nil"/>
              <w:bottom w:val="single" w:sz="4" w:space="0" w:color="auto"/>
              <w:right w:val="single" w:sz="4" w:space="0" w:color="auto"/>
            </w:tcBorders>
            <w:shd w:val="clear" w:color="auto" w:fill="auto"/>
            <w:noWrap/>
            <w:vAlign w:val="center"/>
            <w:hideMark/>
          </w:tcPr>
          <w:p w:rsidR="0024678C" w:rsidRPr="00E10656" w:rsidRDefault="0024678C" w:rsidP="00E10656">
            <w:pPr>
              <w:ind w:firstLine="567"/>
              <w:jc w:val="right"/>
              <w:rPr>
                <w:color w:val="000000"/>
              </w:rPr>
            </w:pPr>
            <w:r w:rsidRPr="00E10656">
              <w:rPr>
                <w:color w:val="000000"/>
              </w:rPr>
              <w:t>3,259,230,200</w:t>
            </w:r>
          </w:p>
        </w:tc>
      </w:tr>
      <w:tr w:rsidR="0024678C" w:rsidRPr="00E10656" w:rsidTr="00E10656">
        <w:trPr>
          <w:trHeight w:val="56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24678C" w:rsidRPr="00E10656" w:rsidRDefault="0024678C" w:rsidP="00E10656">
            <w:pPr>
              <w:ind w:firstLine="217"/>
              <w:rPr>
                <w:color w:val="000000"/>
              </w:rPr>
            </w:pPr>
            <w:r w:rsidRPr="00E10656">
              <w:rPr>
                <w:color w:val="000000"/>
              </w:rPr>
              <w:t>- Chi phí khấu hao TSCĐ</w:t>
            </w:r>
          </w:p>
        </w:tc>
        <w:tc>
          <w:tcPr>
            <w:tcW w:w="2169" w:type="dxa"/>
            <w:tcBorders>
              <w:top w:val="nil"/>
              <w:left w:val="nil"/>
              <w:bottom w:val="single" w:sz="4" w:space="0" w:color="auto"/>
              <w:right w:val="single" w:sz="4" w:space="0" w:color="auto"/>
            </w:tcBorders>
            <w:shd w:val="clear" w:color="auto" w:fill="auto"/>
            <w:noWrap/>
            <w:vAlign w:val="center"/>
            <w:hideMark/>
          </w:tcPr>
          <w:p w:rsidR="0024678C" w:rsidRPr="00E10656" w:rsidRDefault="0024678C" w:rsidP="00E10656">
            <w:pPr>
              <w:ind w:firstLine="567"/>
              <w:jc w:val="right"/>
              <w:rPr>
                <w:color w:val="000000"/>
              </w:rPr>
            </w:pPr>
            <w:r w:rsidRPr="00E10656">
              <w:rPr>
                <w:color w:val="000000"/>
              </w:rPr>
              <w:t>4,488,102,057</w:t>
            </w:r>
          </w:p>
        </w:tc>
        <w:tc>
          <w:tcPr>
            <w:tcW w:w="2268" w:type="dxa"/>
            <w:tcBorders>
              <w:top w:val="nil"/>
              <w:left w:val="nil"/>
              <w:bottom w:val="single" w:sz="4" w:space="0" w:color="auto"/>
              <w:right w:val="single" w:sz="4" w:space="0" w:color="auto"/>
            </w:tcBorders>
            <w:shd w:val="clear" w:color="auto" w:fill="auto"/>
            <w:noWrap/>
            <w:vAlign w:val="center"/>
            <w:hideMark/>
          </w:tcPr>
          <w:p w:rsidR="0024678C" w:rsidRPr="00E10656" w:rsidRDefault="0024678C" w:rsidP="00E10656">
            <w:pPr>
              <w:ind w:firstLine="567"/>
              <w:jc w:val="right"/>
              <w:rPr>
                <w:color w:val="000000"/>
              </w:rPr>
            </w:pPr>
            <w:r w:rsidRPr="00E10656">
              <w:rPr>
                <w:color w:val="000000"/>
              </w:rPr>
              <w:t>4,257,163,376</w:t>
            </w:r>
          </w:p>
        </w:tc>
      </w:tr>
      <w:tr w:rsidR="0024678C" w:rsidRPr="00E10656" w:rsidTr="00E10656">
        <w:trPr>
          <w:trHeight w:val="56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24678C" w:rsidRPr="00E10656" w:rsidRDefault="0024678C" w:rsidP="00E10656">
            <w:pPr>
              <w:ind w:firstLine="217"/>
              <w:rPr>
                <w:color w:val="000000"/>
              </w:rPr>
            </w:pPr>
            <w:r w:rsidRPr="00E10656">
              <w:rPr>
                <w:color w:val="000000"/>
              </w:rPr>
              <w:t>- Chi phí nhiên liệu</w:t>
            </w:r>
          </w:p>
        </w:tc>
        <w:tc>
          <w:tcPr>
            <w:tcW w:w="2169" w:type="dxa"/>
            <w:tcBorders>
              <w:top w:val="nil"/>
              <w:left w:val="nil"/>
              <w:bottom w:val="single" w:sz="4" w:space="0" w:color="auto"/>
              <w:right w:val="single" w:sz="4" w:space="0" w:color="auto"/>
            </w:tcBorders>
            <w:shd w:val="clear" w:color="auto" w:fill="auto"/>
            <w:noWrap/>
            <w:vAlign w:val="center"/>
            <w:hideMark/>
          </w:tcPr>
          <w:p w:rsidR="0024678C" w:rsidRPr="00E10656" w:rsidRDefault="0024678C" w:rsidP="00E10656">
            <w:pPr>
              <w:ind w:firstLine="567"/>
              <w:jc w:val="right"/>
              <w:rPr>
                <w:color w:val="000000"/>
              </w:rPr>
            </w:pPr>
            <w:r w:rsidRPr="00E10656">
              <w:rPr>
                <w:color w:val="000000"/>
              </w:rPr>
              <w:t>596,730,082</w:t>
            </w:r>
          </w:p>
        </w:tc>
        <w:tc>
          <w:tcPr>
            <w:tcW w:w="2268" w:type="dxa"/>
            <w:tcBorders>
              <w:top w:val="nil"/>
              <w:left w:val="nil"/>
              <w:bottom w:val="single" w:sz="4" w:space="0" w:color="auto"/>
              <w:right w:val="single" w:sz="4" w:space="0" w:color="auto"/>
            </w:tcBorders>
            <w:shd w:val="clear" w:color="auto" w:fill="auto"/>
            <w:noWrap/>
            <w:vAlign w:val="center"/>
            <w:hideMark/>
          </w:tcPr>
          <w:p w:rsidR="0024678C" w:rsidRPr="00E10656" w:rsidRDefault="0024678C" w:rsidP="00E10656">
            <w:pPr>
              <w:ind w:firstLine="567"/>
              <w:jc w:val="right"/>
              <w:rPr>
                <w:color w:val="000000"/>
              </w:rPr>
            </w:pPr>
            <w:r w:rsidRPr="00E10656">
              <w:rPr>
                <w:color w:val="000000"/>
              </w:rPr>
              <w:t>459,129,529</w:t>
            </w:r>
          </w:p>
        </w:tc>
      </w:tr>
      <w:tr w:rsidR="0024678C" w:rsidRPr="00E10656" w:rsidTr="00E10656">
        <w:trPr>
          <w:trHeight w:val="56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24678C" w:rsidRPr="00E10656" w:rsidRDefault="0024678C" w:rsidP="00E10656">
            <w:pPr>
              <w:ind w:firstLine="217"/>
              <w:rPr>
                <w:color w:val="000000"/>
              </w:rPr>
            </w:pPr>
            <w:r w:rsidRPr="00E10656">
              <w:rPr>
                <w:color w:val="000000"/>
              </w:rPr>
              <w:t>- Chi phí SX khác</w:t>
            </w:r>
          </w:p>
        </w:tc>
        <w:tc>
          <w:tcPr>
            <w:tcW w:w="2169" w:type="dxa"/>
            <w:tcBorders>
              <w:top w:val="nil"/>
              <w:left w:val="nil"/>
              <w:bottom w:val="single" w:sz="4" w:space="0" w:color="auto"/>
              <w:right w:val="single" w:sz="4" w:space="0" w:color="auto"/>
            </w:tcBorders>
            <w:shd w:val="clear" w:color="auto" w:fill="auto"/>
            <w:noWrap/>
            <w:vAlign w:val="center"/>
            <w:hideMark/>
          </w:tcPr>
          <w:p w:rsidR="0024678C" w:rsidRPr="00E10656" w:rsidRDefault="0024678C" w:rsidP="00E10656">
            <w:pPr>
              <w:ind w:firstLine="567"/>
              <w:jc w:val="right"/>
              <w:rPr>
                <w:color w:val="000000"/>
              </w:rPr>
            </w:pPr>
            <w:r w:rsidRPr="00E10656">
              <w:rPr>
                <w:color w:val="000000"/>
              </w:rPr>
              <w:t>7,177,461,489</w:t>
            </w:r>
          </w:p>
        </w:tc>
        <w:tc>
          <w:tcPr>
            <w:tcW w:w="2268" w:type="dxa"/>
            <w:tcBorders>
              <w:top w:val="nil"/>
              <w:left w:val="nil"/>
              <w:bottom w:val="single" w:sz="4" w:space="0" w:color="auto"/>
              <w:right w:val="single" w:sz="4" w:space="0" w:color="auto"/>
            </w:tcBorders>
            <w:shd w:val="clear" w:color="auto" w:fill="auto"/>
            <w:noWrap/>
            <w:vAlign w:val="center"/>
            <w:hideMark/>
          </w:tcPr>
          <w:p w:rsidR="0024678C" w:rsidRPr="00E10656" w:rsidRDefault="0024678C" w:rsidP="00E10656">
            <w:pPr>
              <w:ind w:firstLine="567"/>
              <w:jc w:val="right"/>
              <w:rPr>
                <w:color w:val="000000"/>
              </w:rPr>
            </w:pPr>
            <w:r w:rsidRPr="00E10656">
              <w:rPr>
                <w:color w:val="000000"/>
              </w:rPr>
              <w:t>5,716,371,166</w:t>
            </w:r>
          </w:p>
        </w:tc>
      </w:tr>
    </w:tbl>
    <w:p w:rsidR="00F4114F" w:rsidRPr="00E10656" w:rsidRDefault="0024678C" w:rsidP="00E10656">
      <w:pPr>
        <w:pStyle w:val="NormalWeb"/>
        <w:numPr>
          <w:ilvl w:val="0"/>
          <w:numId w:val="16"/>
        </w:numPr>
        <w:spacing w:before="120" w:beforeAutospacing="0" w:after="120" w:afterAutospacing="0" w:line="234" w:lineRule="atLeast"/>
        <w:ind w:left="0" w:firstLine="567"/>
        <w:jc w:val="both"/>
        <w:rPr>
          <w:color w:val="000000"/>
          <w:lang w:val="vi-VN"/>
        </w:rPr>
      </w:pPr>
      <w:r w:rsidRPr="00E10656">
        <w:rPr>
          <w:color w:val="000000"/>
        </w:rPr>
        <w:t xml:space="preserve">Từ các cơ sở trên </w:t>
      </w:r>
      <w:r w:rsidR="00FD4835">
        <w:rPr>
          <w:color w:val="000000"/>
        </w:rPr>
        <w:t>Công</w:t>
      </w:r>
      <w:r w:rsidR="00FD4835">
        <w:rPr>
          <w:color w:val="000000"/>
          <w:lang w:val="vi-VN"/>
        </w:rPr>
        <w:t xml:space="preserve"> ty </w:t>
      </w:r>
      <w:r w:rsidRPr="00E10656">
        <w:rPr>
          <w:color w:val="000000"/>
        </w:rPr>
        <w:t xml:space="preserve">khẳng định doanh thu của Công ty có được từ việc cung cấp dịch vụ </w:t>
      </w:r>
      <w:r w:rsidR="00FD4835">
        <w:rPr>
          <w:color w:val="000000"/>
          <w:lang w:val="vi-VN"/>
        </w:rPr>
        <w:t>………..</w:t>
      </w:r>
      <w:r w:rsidRPr="00E10656">
        <w:rPr>
          <w:color w:val="000000"/>
        </w:rPr>
        <w:t xml:space="preserve"> cho các khách hàng. Vì là dịch vụ nên Công ty không phải mua nguyên liệu</w:t>
      </w:r>
      <w:r w:rsidR="00FD4835">
        <w:rPr>
          <w:color w:val="000000"/>
          <w:lang w:val="vi-VN"/>
        </w:rPr>
        <w:t>, hàng hoá</w:t>
      </w:r>
      <w:r w:rsidRPr="00E10656">
        <w:rPr>
          <w:color w:val="000000"/>
        </w:rPr>
        <w:t xml:space="preserve"> để làm ra thành phẩm bán cho khách hàng</w:t>
      </w:r>
      <w:r w:rsidR="00FD4835">
        <w:rPr>
          <w:color w:val="000000"/>
          <w:lang w:val="vi-VN"/>
        </w:rPr>
        <w:t>. Do đó,</w:t>
      </w:r>
      <w:r w:rsidRPr="00E10656">
        <w:rPr>
          <w:color w:val="000000"/>
        </w:rPr>
        <w:t xml:space="preserve"> giá trị mua vào của Công ty </w:t>
      </w:r>
      <w:r w:rsidR="00FD4835">
        <w:rPr>
          <w:color w:val="000000"/>
        </w:rPr>
        <w:t>rất</w:t>
      </w:r>
      <w:r w:rsidR="00FD4835">
        <w:rPr>
          <w:color w:val="000000"/>
          <w:lang w:val="vi-VN"/>
        </w:rPr>
        <w:t xml:space="preserve"> </w:t>
      </w:r>
      <w:r w:rsidRPr="00E10656">
        <w:rPr>
          <w:color w:val="000000"/>
        </w:rPr>
        <w:t>thấp</w:t>
      </w:r>
      <w:r w:rsidR="00FD4835">
        <w:rPr>
          <w:color w:val="000000"/>
          <w:lang w:val="vi-VN"/>
        </w:rPr>
        <w:t>, h</w:t>
      </w:r>
      <w:r w:rsidRPr="00E10656">
        <w:rPr>
          <w:color w:val="000000"/>
        </w:rPr>
        <w:t xml:space="preserve">àng tồn kho của Công ty </w:t>
      </w:r>
      <w:r w:rsidR="00FD4835">
        <w:rPr>
          <w:color w:val="000000"/>
        </w:rPr>
        <w:t>chỉ</w:t>
      </w:r>
      <w:r w:rsidR="00FD4835">
        <w:rPr>
          <w:color w:val="000000"/>
          <w:lang w:val="vi-VN"/>
        </w:rPr>
        <w:t xml:space="preserve"> </w:t>
      </w:r>
      <w:r w:rsidRPr="00E10656">
        <w:rPr>
          <w:color w:val="000000"/>
        </w:rPr>
        <w:t xml:space="preserve">là các hóa chất, vật tư, phụ tùng thay thế để phục vụ cho quá trình </w:t>
      </w:r>
      <w:r w:rsidR="00FD4835">
        <w:rPr>
          <w:color w:val="000000"/>
        </w:rPr>
        <w:t>thực</w:t>
      </w:r>
      <w:r w:rsidR="00FD4835">
        <w:rPr>
          <w:color w:val="000000"/>
          <w:lang w:val="vi-VN"/>
        </w:rPr>
        <w:t xml:space="preserve"> hiện dịch vụ cho khách hàng</w:t>
      </w:r>
      <w:r w:rsidRPr="00E10656">
        <w:rPr>
          <w:color w:val="000000"/>
        </w:rPr>
        <w:t>.</w:t>
      </w:r>
    </w:p>
    <w:p w:rsidR="0024678C" w:rsidRPr="00E10656" w:rsidRDefault="0024678C" w:rsidP="00E10656">
      <w:pPr>
        <w:pStyle w:val="NormalWeb"/>
        <w:numPr>
          <w:ilvl w:val="0"/>
          <w:numId w:val="16"/>
        </w:numPr>
        <w:spacing w:before="120" w:beforeAutospacing="0" w:after="120" w:afterAutospacing="0" w:line="234" w:lineRule="atLeast"/>
        <w:ind w:left="0" w:firstLine="567"/>
        <w:jc w:val="both"/>
        <w:rPr>
          <w:color w:val="000000"/>
          <w:lang w:val="vi-VN"/>
        </w:rPr>
      </w:pPr>
      <w:r w:rsidRPr="00E10656">
        <w:rPr>
          <w:color w:val="000000"/>
        </w:rPr>
        <w:t>Công ty gởi kèm các các hồ sơ theo yêu cầu gồm:</w:t>
      </w:r>
    </w:p>
    <w:p w:rsidR="0024678C" w:rsidRPr="00FD4835" w:rsidRDefault="0024678C" w:rsidP="00E10656">
      <w:pPr>
        <w:pStyle w:val="NormalWeb"/>
        <w:spacing w:before="120" w:beforeAutospacing="0" w:after="120" w:afterAutospacing="0" w:line="234" w:lineRule="atLeast"/>
        <w:ind w:firstLine="567"/>
        <w:jc w:val="both"/>
        <w:rPr>
          <w:color w:val="000000"/>
          <w:lang w:val="vi-VN"/>
        </w:rPr>
      </w:pPr>
      <w:r w:rsidRPr="00E10656">
        <w:rPr>
          <w:color w:val="000000"/>
        </w:rPr>
        <w:t>+ File bảng kê bán ra</w:t>
      </w:r>
      <w:r w:rsidR="00FD4835">
        <w:rPr>
          <w:color w:val="000000"/>
          <w:lang w:val="vi-VN"/>
        </w:rPr>
        <w:t>;</w:t>
      </w:r>
    </w:p>
    <w:p w:rsidR="0024678C" w:rsidRPr="00FD4835" w:rsidRDefault="0024678C" w:rsidP="00E10656">
      <w:pPr>
        <w:pStyle w:val="NormalWeb"/>
        <w:spacing w:before="120" w:beforeAutospacing="0" w:after="120" w:afterAutospacing="0" w:line="234" w:lineRule="atLeast"/>
        <w:ind w:firstLine="567"/>
        <w:jc w:val="both"/>
        <w:rPr>
          <w:color w:val="000000"/>
          <w:lang w:val="vi-VN"/>
        </w:rPr>
      </w:pPr>
      <w:r w:rsidRPr="00E10656">
        <w:rPr>
          <w:color w:val="000000"/>
        </w:rPr>
        <w:t>+ File bảng kê mua vào</w:t>
      </w:r>
      <w:r w:rsidR="00FD4835">
        <w:rPr>
          <w:color w:val="000000"/>
          <w:lang w:val="vi-VN"/>
        </w:rPr>
        <w:t>;</w:t>
      </w:r>
    </w:p>
    <w:p w:rsidR="0024678C" w:rsidRPr="00FD4835" w:rsidRDefault="0024678C" w:rsidP="00E10656">
      <w:pPr>
        <w:pStyle w:val="NormalWeb"/>
        <w:spacing w:before="120" w:beforeAutospacing="0" w:after="120" w:afterAutospacing="0" w:line="234" w:lineRule="atLeast"/>
        <w:ind w:firstLine="567"/>
        <w:jc w:val="both"/>
        <w:rPr>
          <w:color w:val="000000"/>
          <w:lang w:val="vi-VN"/>
        </w:rPr>
      </w:pPr>
      <w:r w:rsidRPr="00E10656">
        <w:rPr>
          <w:color w:val="000000"/>
        </w:rPr>
        <w:t>+ Tổng hợp nhập xuất tồn đến ngày 14/6/2023</w:t>
      </w:r>
      <w:r w:rsidR="00FD4835">
        <w:rPr>
          <w:color w:val="000000"/>
          <w:lang w:val="vi-VN"/>
        </w:rPr>
        <w:t>.</w:t>
      </w:r>
    </w:p>
    <w:p w:rsidR="00F4114F" w:rsidRPr="00E10656" w:rsidRDefault="00F4114F" w:rsidP="00E10656">
      <w:pPr>
        <w:spacing w:before="120" w:after="120"/>
        <w:ind w:firstLine="567"/>
        <w:jc w:val="both"/>
        <w:rPr>
          <w:lang w:val="vi-VN"/>
        </w:rPr>
      </w:pPr>
      <w:r w:rsidRPr="00E10656">
        <w:rPr>
          <w:color w:val="000000"/>
          <w:lang w:val="vi-VN"/>
        </w:rPr>
        <w:t xml:space="preserve">Công ty cam kết </w:t>
      </w:r>
      <w:r w:rsidR="0024678C" w:rsidRPr="00E10656">
        <w:rPr>
          <w:color w:val="000000"/>
        </w:rPr>
        <w:t>các nội dung trên là hoàn toàn đúng sự thật</w:t>
      </w:r>
      <w:r w:rsidRPr="00E10656">
        <w:rPr>
          <w:color w:val="000000"/>
          <w:lang w:val="vi-VN"/>
        </w:rPr>
        <w:t xml:space="preserve"> và chịu trách nhiệm trước pháp luật</w:t>
      </w:r>
      <w:r w:rsidRPr="00E10656">
        <w:rPr>
          <w:lang w:val="vi-VN"/>
        </w:rPr>
        <w:t> về toàn bộ nội dung giải trình trên.</w:t>
      </w:r>
    </w:p>
    <w:p w:rsidR="0025317B" w:rsidRPr="00E10656" w:rsidRDefault="0025317B" w:rsidP="00E10656">
      <w:pPr>
        <w:snapToGrid w:val="0"/>
        <w:spacing w:before="120" w:after="120"/>
        <w:ind w:firstLine="567"/>
        <w:jc w:val="both"/>
        <w:rPr>
          <w:color w:val="212529"/>
          <w:spacing w:val="2"/>
        </w:rPr>
      </w:pPr>
      <w:r w:rsidRPr="00E10656">
        <w:rPr>
          <w:color w:val="212529"/>
          <w:spacing w:val="2"/>
        </w:rPr>
        <w:t xml:space="preserve">Kính đề nghị Quý </w:t>
      </w:r>
      <w:r w:rsidR="0024678C" w:rsidRPr="00E10656">
        <w:rPr>
          <w:color w:val="212529"/>
          <w:spacing w:val="2"/>
        </w:rPr>
        <w:t>C</w:t>
      </w:r>
      <w:r w:rsidRPr="00E10656">
        <w:rPr>
          <w:color w:val="212529"/>
          <w:spacing w:val="2"/>
        </w:rPr>
        <w:t>ục thuế tiếp nhận, xem xét./.</w:t>
      </w:r>
    </w:p>
    <w:p w:rsidR="0025317B" w:rsidRPr="00E10656" w:rsidRDefault="0025317B" w:rsidP="00E10656">
      <w:pPr>
        <w:snapToGrid w:val="0"/>
        <w:spacing w:before="120" w:after="120"/>
        <w:ind w:firstLine="567"/>
        <w:jc w:val="both"/>
        <w:rPr>
          <w:color w:val="212529"/>
          <w:spacing w:val="2"/>
        </w:rPr>
      </w:pPr>
      <w:r w:rsidRPr="00E10656">
        <w:rPr>
          <w:color w:val="212529"/>
          <w:spacing w:val="2"/>
        </w:rPr>
        <w:t>Xin trân trọng kính chào.</w:t>
      </w:r>
    </w:p>
    <w:tbl>
      <w:tblPr>
        <w:tblW w:w="0" w:type="auto"/>
        <w:tblCellMar>
          <w:top w:w="75" w:type="dxa"/>
          <w:left w:w="75" w:type="dxa"/>
          <w:bottom w:w="75" w:type="dxa"/>
          <w:right w:w="75" w:type="dxa"/>
        </w:tblCellMar>
        <w:tblLook w:val="04A0" w:firstRow="1" w:lastRow="0" w:firstColumn="1" w:lastColumn="0" w:noHBand="0" w:noVBand="1"/>
      </w:tblPr>
      <w:tblGrid>
        <w:gridCol w:w="3825"/>
        <w:gridCol w:w="5535"/>
      </w:tblGrid>
      <w:tr w:rsidR="0025317B" w:rsidRPr="00E10656" w:rsidTr="00165B25">
        <w:trPr>
          <w:trHeight w:val="1451"/>
        </w:trPr>
        <w:tc>
          <w:tcPr>
            <w:tcW w:w="3825" w:type="dxa"/>
            <w:vAlign w:val="center"/>
            <w:hideMark/>
          </w:tcPr>
          <w:p w:rsidR="0025317B" w:rsidRPr="00E10656" w:rsidRDefault="0025317B" w:rsidP="00A312D1">
            <w:pPr>
              <w:spacing w:after="120"/>
              <w:ind w:firstLine="567"/>
              <w:jc w:val="both"/>
            </w:pPr>
            <w:r w:rsidRPr="00E10656">
              <w:rPr>
                <w:b/>
                <w:bCs/>
                <w:i/>
                <w:iCs/>
              </w:rPr>
              <w:t>Nơi nhận:</w:t>
            </w:r>
          </w:p>
          <w:p w:rsidR="0025317B" w:rsidRPr="00E10656" w:rsidRDefault="0025317B" w:rsidP="00A312D1">
            <w:pPr>
              <w:spacing w:after="120"/>
              <w:ind w:firstLine="567"/>
              <w:jc w:val="both"/>
            </w:pPr>
            <w:r w:rsidRPr="00E10656">
              <w:rPr>
                <w:i/>
                <w:iCs/>
              </w:rPr>
              <w:t>- Như trên;</w:t>
            </w:r>
          </w:p>
          <w:p w:rsidR="0025317B" w:rsidRPr="00E10656" w:rsidRDefault="0025317B" w:rsidP="00A312D1">
            <w:pPr>
              <w:spacing w:after="120"/>
              <w:ind w:firstLine="567"/>
              <w:jc w:val="both"/>
            </w:pPr>
            <w:r w:rsidRPr="00E10656">
              <w:rPr>
                <w:i/>
                <w:iCs/>
              </w:rPr>
              <w:t>- Lưu VP.</w:t>
            </w:r>
          </w:p>
        </w:tc>
        <w:tc>
          <w:tcPr>
            <w:tcW w:w="5535" w:type="dxa"/>
            <w:vAlign w:val="center"/>
            <w:hideMark/>
          </w:tcPr>
          <w:p w:rsidR="0025317B" w:rsidRPr="00E10656" w:rsidRDefault="0025317B" w:rsidP="00A312D1">
            <w:pPr>
              <w:spacing w:after="120"/>
              <w:ind w:firstLine="567"/>
              <w:jc w:val="center"/>
            </w:pPr>
            <w:r w:rsidRPr="00E10656">
              <w:rPr>
                <w:b/>
                <w:bCs/>
              </w:rPr>
              <w:t>ĐẠI DIỆN CÔNG TY</w:t>
            </w:r>
          </w:p>
          <w:p w:rsidR="0025317B" w:rsidRPr="00E10656" w:rsidRDefault="0025317B" w:rsidP="00A312D1">
            <w:pPr>
              <w:spacing w:after="120"/>
              <w:ind w:firstLine="567"/>
              <w:jc w:val="center"/>
              <w:rPr>
                <w:b/>
                <w:bCs/>
              </w:rPr>
            </w:pPr>
          </w:p>
          <w:p w:rsidR="0025317B" w:rsidRPr="00E10656" w:rsidRDefault="0025317B" w:rsidP="00A312D1">
            <w:pPr>
              <w:spacing w:after="120"/>
              <w:ind w:firstLine="567"/>
              <w:jc w:val="center"/>
              <w:rPr>
                <w:b/>
                <w:bCs/>
              </w:rPr>
            </w:pPr>
          </w:p>
          <w:p w:rsidR="0025317B" w:rsidRPr="00E10656" w:rsidRDefault="0025317B" w:rsidP="00A312D1">
            <w:pPr>
              <w:spacing w:after="120"/>
              <w:ind w:firstLine="567"/>
              <w:jc w:val="center"/>
              <w:rPr>
                <w:b/>
                <w:bCs/>
              </w:rPr>
            </w:pPr>
          </w:p>
          <w:p w:rsidR="0025317B" w:rsidRPr="00E10656" w:rsidRDefault="0025317B" w:rsidP="0025317B">
            <w:pPr>
              <w:spacing w:after="120"/>
              <w:ind w:firstLine="567"/>
              <w:jc w:val="center"/>
            </w:pPr>
          </w:p>
        </w:tc>
      </w:tr>
    </w:tbl>
    <w:p w:rsidR="0025317B" w:rsidRPr="001B70E8" w:rsidRDefault="0025317B" w:rsidP="00165B25">
      <w:pPr>
        <w:spacing w:before="120" w:after="120"/>
        <w:jc w:val="both"/>
      </w:pPr>
    </w:p>
    <w:sectPr w:rsidR="0025317B" w:rsidRPr="001B70E8" w:rsidSect="00165B25">
      <w:footerReference w:type="default" r:id="rId9"/>
      <w:pgSz w:w="11906" w:h="16838"/>
      <w:pgMar w:top="712" w:right="926" w:bottom="948" w:left="1350" w:header="709" w:footer="4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4314" w:rsidRDefault="00744314" w:rsidP="00784C4D">
      <w:r>
        <w:separator/>
      </w:r>
    </w:p>
  </w:endnote>
  <w:endnote w:type="continuationSeparator" w:id="0">
    <w:p w:rsidR="00744314" w:rsidRDefault="00744314" w:rsidP="0078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3223" w:rsidRPr="00A7315D" w:rsidRDefault="008F3223" w:rsidP="00784C4D">
    <w:pPr>
      <w:pStyle w:val="Footer"/>
      <w:jc w:val="right"/>
      <w:rPr>
        <w:rFonts w:ascii="Tahoma" w:hAnsi="Tahoma" w:cs="Tahoma"/>
        <w:sz w:val="20"/>
      </w:rPr>
    </w:pPr>
    <w:r w:rsidRPr="00A7315D">
      <w:rPr>
        <w:rFonts w:ascii="Tahoma" w:hAnsi="Tahoma" w:cs="Tahoma"/>
        <w:sz w:val="20"/>
      </w:rPr>
      <w:t xml:space="preserve">Trang </w:t>
    </w:r>
    <w:r w:rsidR="00F20E68" w:rsidRPr="00A7315D">
      <w:rPr>
        <w:rFonts w:ascii="Tahoma" w:hAnsi="Tahoma" w:cs="Tahoma"/>
        <w:sz w:val="20"/>
      </w:rPr>
      <w:fldChar w:fldCharType="begin"/>
    </w:r>
    <w:r w:rsidRPr="00A7315D">
      <w:rPr>
        <w:rFonts w:ascii="Tahoma" w:hAnsi="Tahoma" w:cs="Tahoma"/>
        <w:sz w:val="20"/>
      </w:rPr>
      <w:instrText xml:space="preserve"> PAGE   \* MERGEFORMAT </w:instrText>
    </w:r>
    <w:r w:rsidR="00F20E68" w:rsidRPr="00A7315D">
      <w:rPr>
        <w:rFonts w:ascii="Tahoma" w:hAnsi="Tahoma" w:cs="Tahoma"/>
        <w:sz w:val="20"/>
      </w:rPr>
      <w:fldChar w:fldCharType="separate"/>
    </w:r>
    <w:r w:rsidR="0024678C">
      <w:rPr>
        <w:rFonts w:ascii="Tahoma" w:hAnsi="Tahoma" w:cs="Tahoma"/>
        <w:noProof/>
        <w:sz w:val="20"/>
      </w:rPr>
      <w:t>2</w:t>
    </w:r>
    <w:r w:rsidR="00F20E68" w:rsidRPr="00A7315D">
      <w:rPr>
        <w:rFonts w:ascii="Tahoma" w:hAnsi="Tahoma" w:cs="Tahoma"/>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4314" w:rsidRDefault="00744314" w:rsidP="00784C4D">
      <w:r>
        <w:separator/>
      </w:r>
    </w:p>
  </w:footnote>
  <w:footnote w:type="continuationSeparator" w:id="0">
    <w:p w:rsidR="00744314" w:rsidRDefault="00744314" w:rsidP="00784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3CE"/>
    <w:multiLevelType w:val="hybridMultilevel"/>
    <w:tmpl w:val="F96AE130"/>
    <w:lvl w:ilvl="0" w:tplc="088AEC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602462"/>
    <w:multiLevelType w:val="hybridMultilevel"/>
    <w:tmpl w:val="4D16A2EA"/>
    <w:lvl w:ilvl="0" w:tplc="B77EE5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9471D1"/>
    <w:multiLevelType w:val="hybridMultilevel"/>
    <w:tmpl w:val="898664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BE37E8"/>
    <w:multiLevelType w:val="hybridMultilevel"/>
    <w:tmpl w:val="2C867468"/>
    <w:lvl w:ilvl="0" w:tplc="907C753E">
      <w:start w:val="1"/>
      <w:numFmt w:val="bullet"/>
      <w:lvlText w:val="-"/>
      <w:lvlJc w:val="left"/>
      <w:pPr>
        <w:ind w:left="1426" w:hanging="360"/>
      </w:pPr>
      <w:rPr>
        <w:rFonts w:ascii="Times New Roman" w:eastAsia="Calibri" w:hAnsi="Times New Roman" w:cs="Times New Roman"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4" w15:restartNumberingAfterBreak="0">
    <w:nsid w:val="4BA4274A"/>
    <w:multiLevelType w:val="hybridMultilevel"/>
    <w:tmpl w:val="575CEA34"/>
    <w:lvl w:ilvl="0" w:tplc="2644609A">
      <w:start w:val="1"/>
      <w:numFmt w:val="low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4BDE5573"/>
    <w:multiLevelType w:val="hybridMultilevel"/>
    <w:tmpl w:val="EAEAC8D0"/>
    <w:lvl w:ilvl="0" w:tplc="5D66A6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E35AE5"/>
    <w:multiLevelType w:val="hybridMultilevel"/>
    <w:tmpl w:val="2940EA3A"/>
    <w:lvl w:ilvl="0" w:tplc="F6F2619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5671329"/>
    <w:multiLevelType w:val="hybridMultilevel"/>
    <w:tmpl w:val="BD3E6440"/>
    <w:lvl w:ilvl="0" w:tplc="F00A4D38">
      <w:start w:val="1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F54582"/>
    <w:multiLevelType w:val="hybridMultilevel"/>
    <w:tmpl w:val="06FEB818"/>
    <w:lvl w:ilvl="0" w:tplc="2CB2FA8A">
      <w:start w:val="1"/>
      <w:numFmt w:val="lowerLetter"/>
      <w:lvlText w:val="%1."/>
      <w:lvlJc w:val="left"/>
      <w:pPr>
        <w:ind w:left="636" w:hanging="63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70060D7"/>
    <w:multiLevelType w:val="multilevel"/>
    <w:tmpl w:val="CAA849C4"/>
    <w:lvl w:ilvl="0">
      <w:start w:val="1"/>
      <w:numFmt w:val="decimal"/>
      <w:lvlText w:val="%1."/>
      <w:lvlJc w:val="left"/>
      <w:pPr>
        <w:ind w:left="1066" w:hanging="360"/>
      </w:pPr>
      <w:rPr>
        <w:rFonts w:hint="default"/>
      </w:rPr>
    </w:lvl>
    <w:lvl w:ilvl="1">
      <w:start w:val="1"/>
      <w:numFmt w:val="decimal"/>
      <w:isLgl/>
      <w:lvlText w:val="%1.%2."/>
      <w:lvlJc w:val="left"/>
      <w:pPr>
        <w:ind w:left="1786" w:hanging="72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66" w:hanging="1080"/>
      </w:pPr>
      <w:rPr>
        <w:rFonts w:hint="default"/>
      </w:rPr>
    </w:lvl>
    <w:lvl w:ilvl="4">
      <w:start w:val="1"/>
      <w:numFmt w:val="decimal"/>
      <w:isLgl/>
      <w:lvlText w:val="%1.%2.%3.%4.%5."/>
      <w:lvlJc w:val="left"/>
      <w:pPr>
        <w:ind w:left="3226" w:hanging="1080"/>
      </w:pPr>
      <w:rPr>
        <w:rFonts w:hint="default"/>
      </w:rPr>
    </w:lvl>
    <w:lvl w:ilvl="5">
      <w:start w:val="1"/>
      <w:numFmt w:val="decimal"/>
      <w:isLgl/>
      <w:lvlText w:val="%1.%2.%3.%4.%5.%6."/>
      <w:lvlJc w:val="left"/>
      <w:pPr>
        <w:ind w:left="3946" w:hanging="1440"/>
      </w:pPr>
      <w:rPr>
        <w:rFonts w:hint="default"/>
      </w:rPr>
    </w:lvl>
    <w:lvl w:ilvl="6">
      <w:start w:val="1"/>
      <w:numFmt w:val="decimal"/>
      <w:isLgl/>
      <w:lvlText w:val="%1.%2.%3.%4.%5.%6.%7."/>
      <w:lvlJc w:val="left"/>
      <w:pPr>
        <w:ind w:left="4666" w:hanging="1800"/>
      </w:pPr>
      <w:rPr>
        <w:rFonts w:hint="default"/>
      </w:rPr>
    </w:lvl>
    <w:lvl w:ilvl="7">
      <w:start w:val="1"/>
      <w:numFmt w:val="decimal"/>
      <w:isLgl/>
      <w:lvlText w:val="%1.%2.%3.%4.%5.%6.%7.%8."/>
      <w:lvlJc w:val="left"/>
      <w:pPr>
        <w:ind w:left="5026" w:hanging="1800"/>
      </w:pPr>
      <w:rPr>
        <w:rFonts w:hint="default"/>
      </w:rPr>
    </w:lvl>
    <w:lvl w:ilvl="8">
      <w:start w:val="1"/>
      <w:numFmt w:val="decimal"/>
      <w:isLgl/>
      <w:lvlText w:val="%1.%2.%3.%4.%5.%6.%7.%8.%9."/>
      <w:lvlJc w:val="left"/>
      <w:pPr>
        <w:ind w:left="5746" w:hanging="2160"/>
      </w:pPr>
      <w:rPr>
        <w:rFonts w:hint="default"/>
      </w:rPr>
    </w:lvl>
  </w:abstractNum>
  <w:abstractNum w:abstractNumId="10" w15:restartNumberingAfterBreak="0">
    <w:nsid w:val="576620C4"/>
    <w:multiLevelType w:val="multilevel"/>
    <w:tmpl w:val="615C7264"/>
    <w:lvl w:ilvl="0">
      <w:start w:val="1"/>
      <w:numFmt w:val="bullet"/>
      <w:lvlText w:val="-"/>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709F5255"/>
    <w:multiLevelType w:val="hybridMultilevel"/>
    <w:tmpl w:val="7EFAA750"/>
    <w:lvl w:ilvl="0" w:tplc="DA3A8C86">
      <w:start w:val="1"/>
      <w:numFmt w:val="decimal"/>
      <w:lvlText w:val="%1."/>
      <w:lvlJc w:val="left"/>
      <w:pPr>
        <w:ind w:left="2146" w:hanging="360"/>
      </w:pPr>
      <w:rPr>
        <w:rFonts w:hint="default"/>
      </w:r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12" w15:restartNumberingAfterBreak="0">
    <w:nsid w:val="712321E3"/>
    <w:multiLevelType w:val="multilevel"/>
    <w:tmpl w:val="8462095A"/>
    <w:lvl w:ilvl="0">
      <w:start w:val="1"/>
      <w:numFmt w:val="decimal"/>
      <w:lvlText w:val="%1."/>
      <w:lvlJc w:val="left"/>
      <w:pPr>
        <w:ind w:left="1360" w:hanging="360"/>
      </w:pPr>
      <w:rPr>
        <w:rFonts w:hint="default"/>
      </w:rPr>
    </w:lvl>
    <w:lvl w:ilvl="1">
      <w:start w:val="1"/>
      <w:numFmt w:val="decimal"/>
      <w:isLgl/>
      <w:lvlText w:val="%1.%2."/>
      <w:lvlJc w:val="left"/>
      <w:pPr>
        <w:ind w:left="1720" w:hanging="72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080" w:hanging="1080"/>
      </w:pPr>
      <w:rPr>
        <w:rFonts w:hint="default"/>
      </w:rPr>
    </w:lvl>
    <w:lvl w:ilvl="4">
      <w:start w:val="1"/>
      <w:numFmt w:val="decimal"/>
      <w:isLgl/>
      <w:lvlText w:val="%1.%2.%3.%4.%5."/>
      <w:lvlJc w:val="left"/>
      <w:pPr>
        <w:ind w:left="2080" w:hanging="1080"/>
      </w:pPr>
      <w:rPr>
        <w:rFonts w:hint="default"/>
      </w:rPr>
    </w:lvl>
    <w:lvl w:ilvl="5">
      <w:start w:val="1"/>
      <w:numFmt w:val="decimal"/>
      <w:isLgl/>
      <w:lvlText w:val="%1.%2.%3.%4.%5.%6."/>
      <w:lvlJc w:val="left"/>
      <w:pPr>
        <w:ind w:left="2440" w:hanging="1440"/>
      </w:pPr>
      <w:rPr>
        <w:rFonts w:hint="default"/>
      </w:rPr>
    </w:lvl>
    <w:lvl w:ilvl="6">
      <w:start w:val="1"/>
      <w:numFmt w:val="decimal"/>
      <w:isLgl/>
      <w:lvlText w:val="%1.%2.%3.%4.%5.%6.%7."/>
      <w:lvlJc w:val="left"/>
      <w:pPr>
        <w:ind w:left="2800" w:hanging="1800"/>
      </w:pPr>
      <w:rPr>
        <w:rFonts w:hint="default"/>
      </w:rPr>
    </w:lvl>
    <w:lvl w:ilvl="7">
      <w:start w:val="1"/>
      <w:numFmt w:val="decimal"/>
      <w:isLgl/>
      <w:lvlText w:val="%1.%2.%3.%4.%5.%6.%7.%8."/>
      <w:lvlJc w:val="left"/>
      <w:pPr>
        <w:ind w:left="2800" w:hanging="1800"/>
      </w:pPr>
      <w:rPr>
        <w:rFonts w:hint="default"/>
      </w:rPr>
    </w:lvl>
    <w:lvl w:ilvl="8">
      <w:start w:val="1"/>
      <w:numFmt w:val="decimal"/>
      <w:isLgl/>
      <w:lvlText w:val="%1.%2.%3.%4.%5.%6.%7.%8.%9."/>
      <w:lvlJc w:val="left"/>
      <w:pPr>
        <w:ind w:left="3160" w:hanging="2160"/>
      </w:pPr>
      <w:rPr>
        <w:rFonts w:hint="default"/>
      </w:rPr>
    </w:lvl>
  </w:abstractNum>
  <w:abstractNum w:abstractNumId="13" w15:restartNumberingAfterBreak="0">
    <w:nsid w:val="71A10D8C"/>
    <w:multiLevelType w:val="hybridMultilevel"/>
    <w:tmpl w:val="D0D4D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955292"/>
    <w:multiLevelType w:val="multilevel"/>
    <w:tmpl w:val="7B955292"/>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F7D27F2"/>
    <w:multiLevelType w:val="hybridMultilevel"/>
    <w:tmpl w:val="F7D447C8"/>
    <w:lvl w:ilvl="0" w:tplc="486A91C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7528145">
    <w:abstractNumId w:val="14"/>
  </w:num>
  <w:num w:numId="2" w16cid:durableId="1655523920">
    <w:abstractNumId w:val="10"/>
  </w:num>
  <w:num w:numId="3" w16cid:durableId="694963686">
    <w:abstractNumId w:val="5"/>
  </w:num>
  <w:num w:numId="4" w16cid:durableId="387655980">
    <w:abstractNumId w:val="0"/>
  </w:num>
  <w:num w:numId="5" w16cid:durableId="497038377">
    <w:abstractNumId w:val="6"/>
  </w:num>
  <w:num w:numId="6" w16cid:durableId="58675116">
    <w:abstractNumId w:val="3"/>
  </w:num>
  <w:num w:numId="7" w16cid:durableId="380985569">
    <w:abstractNumId w:val="15"/>
  </w:num>
  <w:num w:numId="8" w16cid:durableId="875581394">
    <w:abstractNumId w:val="8"/>
  </w:num>
  <w:num w:numId="9" w16cid:durableId="1445542985">
    <w:abstractNumId w:val="4"/>
  </w:num>
  <w:num w:numId="10" w16cid:durableId="1466972014">
    <w:abstractNumId w:val="7"/>
  </w:num>
  <w:num w:numId="11" w16cid:durableId="426735152">
    <w:abstractNumId w:val="9"/>
  </w:num>
  <w:num w:numId="12" w16cid:durableId="322512246">
    <w:abstractNumId w:val="2"/>
  </w:num>
  <w:num w:numId="13" w16cid:durableId="991638415">
    <w:abstractNumId w:val="12"/>
  </w:num>
  <w:num w:numId="14" w16cid:durableId="1148207693">
    <w:abstractNumId w:val="11"/>
  </w:num>
  <w:num w:numId="15" w16cid:durableId="1085420201">
    <w:abstractNumId w:val="13"/>
  </w:num>
  <w:num w:numId="16" w16cid:durableId="332801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drawingGridHorizontalSpacing w:val="13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spaceForUL/>
    <w:doNotLeaveBackslashAlon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1ED"/>
    <w:rsid w:val="00031B3F"/>
    <w:rsid w:val="000344B3"/>
    <w:rsid w:val="00066B76"/>
    <w:rsid w:val="000672E8"/>
    <w:rsid w:val="00095D8E"/>
    <w:rsid w:val="00096FCB"/>
    <w:rsid w:val="000D66EE"/>
    <w:rsid w:val="000E6538"/>
    <w:rsid w:val="000F464F"/>
    <w:rsid w:val="001056E3"/>
    <w:rsid w:val="00105A69"/>
    <w:rsid w:val="001126EE"/>
    <w:rsid w:val="00133DDA"/>
    <w:rsid w:val="0013601D"/>
    <w:rsid w:val="00165B25"/>
    <w:rsid w:val="00172A27"/>
    <w:rsid w:val="00172B3C"/>
    <w:rsid w:val="00186625"/>
    <w:rsid w:val="001A0112"/>
    <w:rsid w:val="001B70E8"/>
    <w:rsid w:val="001C0CEC"/>
    <w:rsid w:val="001D62F4"/>
    <w:rsid w:val="001F61CF"/>
    <w:rsid w:val="00201C9F"/>
    <w:rsid w:val="00227408"/>
    <w:rsid w:val="0024678C"/>
    <w:rsid w:val="00247C13"/>
    <w:rsid w:val="0025317B"/>
    <w:rsid w:val="00257D45"/>
    <w:rsid w:val="00267F57"/>
    <w:rsid w:val="00275CB9"/>
    <w:rsid w:val="00284065"/>
    <w:rsid w:val="00290317"/>
    <w:rsid w:val="002E4C9D"/>
    <w:rsid w:val="002F273B"/>
    <w:rsid w:val="003019C4"/>
    <w:rsid w:val="00321610"/>
    <w:rsid w:val="0033283F"/>
    <w:rsid w:val="00336097"/>
    <w:rsid w:val="00362BD4"/>
    <w:rsid w:val="00364EBA"/>
    <w:rsid w:val="00377785"/>
    <w:rsid w:val="00383F11"/>
    <w:rsid w:val="00397EF1"/>
    <w:rsid w:val="003A2066"/>
    <w:rsid w:val="003A69DC"/>
    <w:rsid w:val="003A6C76"/>
    <w:rsid w:val="003C29E4"/>
    <w:rsid w:val="003E628E"/>
    <w:rsid w:val="003E7420"/>
    <w:rsid w:val="00401370"/>
    <w:rsid w:val="0040205A"/>
    <w:rsid w:val="004020A6"/>
    <w:rsid w:val="00407AEA"/>
    <w:rsid w:val="00445AF1"/>
    <w:rsid w:val="00447B53"/>
    <w:rsid w:val="004551F0"/>
    <w:rsid w:val="00457323"/>
    <w:rsid w:val="00483BC2"/>
    <w:rsid w:val="00495774"/>
    <w:rsid w:val="0049787B"/>
    <w:rsid w:val="004B7815"/>
    <w:rsid w:val="004C3FAA"/>
    <w:rsid w:val="004D1B15"/>
    <w:rsid w:val="004D42EB"/>
    <w:rsid w:val="004E61FB"/>
    <w:rsid w:val="004F7740"/>
    <w:rsid w:val="005049D2"/>
    <w:rsid w:val="00510D00"/>
    <w:rsid w:val="00520EB7"/>
    <w:rsid w:val="00526B84"/>
    <w:rsid w:val="00531595"/>
    <w:rsid w:val="00535A7F"/>
    <w:rsid w:val="0054557A"/>
    <w:rsid w:val="005671DA"/>
    <w:rsid w:val="00567205"/>
    <w:rsid w:val="0057721F"/>
    <w:rsid w:val="005779C5"/>
    <w:rsid w:val="00577C85"/>
    <w:rsid w:val="0058629C"/>
    <w:rsid w:val="00590652"/>
    <w:rsid w:val="0059329D"/>
    <w:rsid w:val="005949F3"/>
    <w:rsid w:val="005A61C0"/>
    <w:rsid w:val="005C0335"/>
    <w:rsid w:val="005C7F0B"/>
    <w:rsid w:val="005E274E"/>
    <w:rsid w:val="005E4D74"/>
    <w:rsid w:val="005E541A"/>
    <w:rsid w:val="005F4E3A"/>
    <w:rsid w:val="00600403"/>
    <w:rsid w:val="00600A35"/>
    <w:rsid w:val="006040C3"/>
    <w:rsid w:val="006053DD"/>
    <w:rsid w:val="00650B18"/>
    <w:rsid w:val="00655B36"/>
    <w:rsid w:val="00655F51"/>
    <w:rsid w:val="00657384"/>
    <w:rsid w:val="006618FF"/>
    <w:rsid w:val="006924ED"/>
    <w:rsid w:val="0069519F"/>
    <w:rsid w:val="006A01D6"/>
    <w:rsid w:val="006A1987"/>
    <w:rsid w:val="006D3A8A"/>
    <w:rsid w:val="006D71DE"/>
    <w:rsid w:val="006E1094"/>
    <w:rsid w:val="006E2E3A"/>
    <w:rsid w:val="006E4BAB"/>
    <w:rsid w:val="006E6E11"/>
    <w:rsid w:val="006F2FCD"/>
    <w:rsid w:val="00700F0E"/>
    <w:rsid w:val="00703106"/>
    <w:rsid w:val="007051F6"/>
    <w:rsid w:val="007214E2"/>
    <w:rsid w:val="00736588"/>
    <w:rsid w:val="00740282"/>
    <w:rsid w:val="00740AEA"/>
    <w:rsid w:val="00744314"/>
    <w:rsid w:val="00773780"/>
    <w:rsid w:val="007809BF"/>
    <w:rsid w:val="00780DE3"/>
    <w:rsid w:val="007843ED"/>
    <w:rsid w:val="00784C4D"/>
    <w:rsid w:val="00786B8D"/>
    <w:rsid w:val="00794316"/>
    <w:rsid w:val="007A3C0C"/>
    <w:rsid w:val="007A686D"/>
    <w:rsid w:val="007C7EB7"/>
    <w:rsid w:val="007D4227"/>
    <w:rsid w:val="007D6C53"/>
    <w:rsid w:val="007D6EB1"/>
    <w:rsid w:val="007E3744"/>
    <w:rsid w:val="007F4B48"/>
    <w:rsid w:val="007F73EC"/>
    <w:rsid w:val="00801998"/>
    <w:rsid w:val="00812649"/>
    <w:rsid w:val="00824A25"/>
    <w:rsid w:val="0083245B"/>
    <w:rsid w:val="00836F64"/>
    <w:rsid w:val="0084696D"/>
    <w:rsid w:val="0084792A"/>
    <w:rsid w:val="008539CB"/>
    <w:rsid w:val="008644F4"/>
    <w:rsid w:val="0087113A"/>
    <w:rsid w:val="00881289"/>
    <w:rsid w:val="00891F7C"/>
    <w:rsid w:val="00895E4D"/>
    <w:rsid w:val="008A5088"/>
    <w:rsid w:val="008B34C3"/>
    <w:rsid w:val="008C62C7"/>
    <w:rsid w:val="008D3391"/>
    <w:rsid w:val="008D42E6"/>
    <w:rsid w:val="008E77FC"/>
    <w:rsid w:val="008F3223"/>
    <w:rsid w:val="00907438"/>
    <w:rsid w:val="009136ED"/>
    <w:rsid w:val="00925303"/>
    <w:rsid w:val="00935643"/>
    <w:rsid w:val="00937989"/>
    <w:rsid w:val="00943709"/>
    <w:rsid w:val="00944395"/>
    <w:rsid w:val="00953920"/>
    <w:rsid w:val="00964403"/>
    <w:rsid w:val="0097595E"/>
    <w:rsid w:val="00987863"/>
    <w:rsid w:val="009B5D16"/>
    <w:rsid w:val="009C1C9A"/>
    <w:rsid w:val="009C6125"/>
    <w:rsid w:val="009C675D"/>
    <w:rsid w:val="009D1EDC"/>
    <w:rsid w:val="00A127D9"/>
    <w:rsid w:val="00A207A7"/>
    <w:rsid w:val="00A211EF"/>
    <w:rsid w:val="00A215CE"/>
    <w:rsid w:val="00A7315D"/>
    <w:rsid w:val="00A801C9"/>
    <w:rsid w:val="00A908D5"/>
    <w:rsid w:val="00A90990"/>
    <w:rsid w:val="00AA4BAA"/>
    <w:rsid w:val="00AA775C"/>
    <w:rsid w:val="00AC36BC"/>
    <w:rsid w:val="00AD6EBC"/>
    <w:rsid w:val="00AF152C"/>
    <w:rsid w:val="00AF1615"/>
    <w:rsid w:val="00AF3E0D"/>
    <w:rsid w:val="00AF58FD"/>
    <w:rsid w:val="00AF79D2"/>
    <w:rsid w:val="00B10DFD"/>
    <w:rsid w:val="00B1151C"/>
    <w:rsid w:val="00B15AF6"/>
    <w:rsid w:val="00B4075D"/>
    <w:rsid w:val="00B56F0E"/>
    <w:rsid w:val="00B60DCB"/>
    <w:rsid w:val="00B65D81"/>
    <w:rsid w:val="00B82CE2"/>
    <w:rsid w:val="00BA03E4"/>
    <w:rsid w:val="00BA2E3D"/>
    <w:rsid w:val="00BB3CBB"/>
    <w:rsid w:val="00BC62F9"/>
    <w:rsid w:val="00BD4818"/>
    <w:rsid w:val="00BE4B70"/>
    <w:rsid w:val="00BF41F9"/>
    <w:rsid w:val="00BF5407"/>
    <w:rsid w:val="00BF6B8D"/>
    <w:rsid w:val="00C15444"/>
    <w:rsid w:val="00C167C4"/>
    <w:rsid w:val="00C20EC4"/>
    <w:rsid w:val="00C21F4F"/>
    <w:rsid w:val="00C22F8E"/>
    <w:rsid w:val="00C30ED4"/>
    <w:rsid w:val="00C438C4"/>
    <w:rsid w:val="00C5311C"/>
    <w:rsid w:val="00C55512"/>
    <w:rsid w:val="00C57221"/>
    <w:rsid w:val="00C623F9"/>
    <w:rsid w:val="00CA44E6"/>
    <w:rsid w:val="00CB4DB5"/>
    <w:rsid w:val="00CB50F8"/>
    <w:rsid w:val="00CC4270"/>
    <w:rsid w:val="00CC738D"/>
    <w:rsid w:val="00CE21FD"/>
    <w:rsid w:val="00CF14CA"/>
    <w:rsid w:val="00CF5FEA"/>
    <w:rsid w:val="00CF6611"/>
    <w:rsid w:val="00D0026D"/>
    <w:rsid w:val="00D27F11"/>
    <w:rsid w:val="00D32842"/>
    <w:rsid w:val="00D349C0"/>
    <w:rsid w:val="00D70F50"/>
    <w:rsid w:val="00D75E4F"/>
    <w:rsid w:val="00DB7B91"/>
    <w:rsid w:val="00DC16A1"/>
    <w:rsid w:val="00DC5C10"/>
    <w:rsid w:val="00DD628C"/>
    <w:rsid w:val="00DD76E0"/>
    <w:rsid w:val="00DE2330"/>
    <w:rsid w:val="00DE237E"/>
    <w:rsid w:val="00DF2932"/>
    <w:rsid w:val="00E0252A"/>
    <w:rsid w:val="00E10656"/>
    <w:rsid w:val="00E11535"/>
    <w:rsid w:val="00E13F4A"/>
    <w:rsid w:val="00E2146E"/>
    <w:rsid w:val="00E222EF"/>
    <w:rsid w:val="00E23164"/>
    <w:rsid w:val="00E2400A"/>
    <w:rsid w:val="00E24415"/>
    <w:rsid w:val="00E315E7"/>
    <w:rsid w:val="00E40AA8"/>
    <w:rsid w:val="00E43782"/>
    <w:rsid w:val="00E47BD0"/>
    <w:rsid w:val="00E5461A"/>
    <w:rsid w:val="00E61697"/>
    <w:rsid w:val="00E64611"/>
    <w:rsid w:val="00E65AC7"/>
    <w:rsid w:val="00E65AD4"/>
    <w:rsid w:val="00E8138E"/>
    <w:rsid w:val="00E957C3"/>
    <w:rsid w:val="00EA1079"/>
    <w:rsid w:val="00EA5DCF"/>
    <w:rsid w:val="00EB7D8C"/>
    <w:rsid w:val="00EC4514"/>
    <w:rsid w:val="00EF2637"/>
    <w:rsid w:val="00F04B85"/>
    <w:rsid w:val="00F12BC2"/>
    <w:rsid w:val="00F161D5"/>
    <w:rsid w:val="00F20E68"/>
    <w:rsid w:val="00F311E1"/>
    <w:rsid w:val="00F4114F"/>
    <w:rsid w:val="00F611EF"/>
    <w:rsid w:val="00F94FF5"/>
    <w:rsid w:val="00FA6879"/>
    <w:rsid w:val="00FD377D"/>
    <w:rsid w:val="00FD4835"/>
    <w:rsid w:val="00FD4CA5"/>
    <w:rsid w:val="00FD6DED"/>
    <w:rsid w:val="00FF203E"/>
    <w:rsid w:val="00FF3BEF"/>
    <w:rsid w:val="00FF6F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A710E98"/>
  <w15:docId w15:val="{8C262A20-59CA-4D28-870A-5315B23FF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1F9"/>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E68"/>
    <w:pPr>
      <w:spacing w:after="200" w:line="276" w:lineRule="auto"/>
      <w:ind w:left="720"/>
      <w:contextualSpacing/>
    </w:pPr>
    <w:rPr>
      <w:rFonts w:eastAsia="Calibri"/>
      <w:sz w:val="26"/>
      <w:szCs w:val="26"/>
    </w:rPr>
  </w:style>
  <w:style w:type="table" w:styleId="TableGrid">
    <w:name w:val="Table Grid"/>
    <w:basedOn w:val="TableNormal"/>
    <w:rsid w:val="00447B53"/>
    <w:rPr>
      <w:rFonts w:eastAsiaTheme="minorHAnsi"/>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7205"/>
    <w:rPr>
      <w:rFonts w:ascii="Tahoma" w:hAnsi="Tahoma" w:cs="Tahoma"/>
      <w:sz w:val="16"/>
      <w:szCs w:val="16"/>
    </w:rPr>
  </w:style>
  <w:style w:type="character" w:customStyle="1" w:styleId="BalloonTextChar">
    <w:name w:val="Balloon Text Char"/>
    <w:basedOn w:val="DefaultParagraphFont"/>
    <w:link w:val="BalloonText"/>
    <w:uiPriority w:val="99"/>
    <w:semiHidden/>
    <w:rsid w:val="00567205"/>
    <w:rPr>
      <w:rFonts w:ascii="Tahoma" w:hAnsi="Tahoma" w:cs="Tahoma"/>
      <w:sz w:val="16"/>
      <w:szCs w:val="16"/>
      <w:lang w:val="pt-BR"/>
    </w:rPr>
  </w:style>
  <w:style w:type="paragraph" w:styleId="Header">
    <w:name w:val="header"/>
    <w:basedOn w:val="Normal"/>
    <w:link w:val="HeaderChar"/>
    <w:uiPriority w:val="99"/>
    <w:unhideWhenUsed/>
    <w:rsid w:val="00784C4D"/>
    <w:pPr>
      <w:tabs>
        <w:tab w:val="center" w:pos="4680"/>
        <w:tab w:val="right" w:pos="9360"/>
      </w:tabs>
    </w:pPr>
    <w:rPr>
      <w:rFonts w:eastAsia="Calibri"/>
      <w:sz w:val="26"/>
      <w:szCs w:val="26"/>
    </w:rPr>
  </w:style>
  <w:style w:type="character" w:customStyle="1" w:styleId="HeaderChar">
    <w:name w:val="Header Char"/>
    <w:basedOn w:val="DefaultParagraphFont"/>
    <w:link w:val="Header"/>
    <w:uiPriority w:val="99"/>
    <w:rsid w:val="00784C4D"/>
    <w:rPr>
      <w:sz w:val="26"/>
      <w:szCs w:val="26"/>
      <w:lang w:val="pt-BR"/>
    </w:rPr>
  </w:style>
  <w:style w:type="paragraph" w:styleId="Footer">
    <w:name w:val="footer"/>
    <w:basedOn w:val="Normal"/>
    <w:link w:val="FooterChar"/>
    <w:uiPriority w:val="99"/>
    <w:unhideWhenUsed/>
    <w:rsid w:val="00784C4D"/>
    <w:pPr>
      <w:tabs>
        <w:tab w:val="center" w:pos="4680"/>
        <w:tab w:val="right" w:pos="9360"/>
      </w:tabs>
    </w:pPr>
    <w:rPr>
      <w:rFonts w:eastAsia="Calibri"/>
      <w:sz w:val="26"/>
      <w:szCs w:val="26"/>
    </w:rPr>
  </w:style>
  <w:style w:type="character" w:customStyle="1" w:styleId="FooterChar">
    <w:name w:val="Footer Char"/>
    <w:basedOn w:val="DefaultParagraphFont"/>
    <w:link w:val="Footer"/>
    <w:uiPriority w:val="99"/>
    <w:rsid w:val="00784C4D"/>
    <w:rPr>
      <w:sz w:val="26"/>
      <w:szCs w:val="26"/>
      <w:lang w:val="pt-BR"/>
    </w:rPr>
  </w:style>
  <w:style w:type="paragraph" w:styleId="NormalWeb">
    <w:name w:val="Normal (Web)"/>
    <w:basedOn w:val="Normal"/>
    <w:uiPriority w:val="99"/>
    <w:unhideWhenUsed/>
    <w:rsid w:val="00BA2E3D"/>
    <w:pPr>
      <w:spacing w:before="100" w:beforeAutospacing="1" w:after="100" w:afterAutospacing="1"/>
    </w:pPr>
  </w:style>
  <w:style w:type="character" w:customStyle="1" w:styleId="apple-converted-space">
    <w:name w:val="apple-converted-space"/>
    <w:basedOn w:val="DefaultParagraphFont"/>
    <w:rsid w:val="00600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3284">
      <w:bodyDiv w:val="1"/>
      <w:marLeft w:val="0"/>
      <w:marRight w:val="0"/>
      <w:marTop w:val="0"/>
      <w:marBottom w:val="0"/>
      <w:divBdr>
        <w:top w:val="none" w:sz="0" w:space="0" w:color="auto"/>
        <w:left w:val="none" w:sz="0" w:space="0" w:color="auto"/>
        <w:bottom w:val="none" w:sz="0" w:space="0" w:color="auto"/>
        <w:right w:val="none" w:sz="0" w:space="0" w:color="auto"/>
      </w:divBdr>
    </w:div>
    <w:div w:id="30034579">
      <w:bodyDiv w:val="1"/>
      <w:marLeft w:val="0"/>
      <w:marRight w:val="0"/>
      <w:marTop w:val="0"/>
      <w:marBottom w:val="0"/>
      <w:divBdr>
        <w:top w:val="none" w:sz="0" w:space="0" w:color="auto"/>
        <w:left w:val="none" w:sz="0" w:space="0" w:color="auto"/>
        <w:bottom w:val="none" w:sz="0" w:space="0" w:color="auto"/>
        <w:right w:val="none" w:sz="0" w:space="0" w:color="auto"/>
      </w:divBdr>
    </w:div>
    <w:div w:id="55015561">
      <w:bodyDiv w:val="1"/>
      <w:marLeft w:val="0"/>
      <w:marRight w:val="0"/>
      <w:marTop w:val="0"/>
      <w:marBottom w:val="0"/>
      <w:divBdr>
        <w:top w:val="none" w:sz="0" w:space="0" w:color="auto"/>
        <w:left w:val="none" w:sz="0" w:space="0" w:color="auto"/>
        <w:bottom w:val="none" w:sz="0" w:space="0" w:color="auto"/>
        <w:right w:val="none" w:sz="0" w:space="0" w:color="auto"/>
      </w:divBdr>
    </w:div>
    <w:div w:id="181553247">
      <w:bodyDiv w:val="1"/>
      <w:marLeft w:val="0"/>
      <w:marRight w:val="0"/>
      <w:marTop w:val="0"/>
      <w:marBottom w:val="0"/>
      <w:divBdr>
        <w:top w:val="none" w:sz="0" w:space="0" w:color="auto"/>
        <w:left w:val="none" w:sz="0" w:space="0" w:color="auto"/>
        <w:bottom w:val="none" w:sz="0" w:space="0" w:color="auto"/>
        <w:right w:val="none" w:sz="0" w:space="0" w:color="auto"/>
      </w:divBdr>
    </w:div>
    <w:div w:id="488524421">
      <w:bodyDiv w:val="1"/>
      <w:marLeft w:val="0"/>
      <w:marRight w:val="0"/>
      <w:marTop w:val="0"/>
      <w:marBottom w:val="0"/>
      <w:divBdr>
        <w:top w:val="none" w:sz="0" w:space="0" w:color="auto"/>
        <w:left w:val="none" w:sz="0" w:space="0" w:color="auto"/>
        <w:bottom w:val="none" w:sz="0" w:space="0" w:color="auto"/>
        <w:right w:val="none" w:sz="0" w:space="0" w:color="auto"/>
      </w:divBdr>
      <w:divsChild>
        <w:div w:id="2013019755">
          <w:marLeft w:val="0"/>
          <w:marRight w:val="0"/>
          <w:marTop w:val="0"/>
          <w:marBottom w:val="120"/>
          <w:divBdr>
            <w:top w:val="none" w:sz="0" w:space="0" w:color="auto"/>
            <w:left w:val="none" w:sz="0" w:space="0" w:color="auto"/>
            <w:bottom w:val="none" w:sz="0" w:space="0" w:color="auto"/>
            <w:right w:val="none" w:sz="0" w:space="0" w:color="auto"/>
          </w:divBdr>
        </w:div>
        <w:div w:id="717170281">
          <w:marLeft w:val="0"/>
          <w:marRight w:val="0"/>
          <w:marTop w:val="0"/>
          <w:marBottom w:val="120"/>
          <w:divBdr>
            <w:top w:val="none" w:sz="0" w:space="0" w:color="auto"/>
            <w:left w:val="none" w:sz="0" w:space="0" w:color="auto"/>
            <w:bottom w:val="none" w:sz="0" w:space="0" w:color="auto"/>
            <w:right w:val="none" w:sz="0" w:space="0" w:color="auto"/>
          </w:divBdr>
        </w:div>
      </w:divsChild>
    </w:div>
    <w:div w:id="598756269">
      <w:bodyDiv w:val="1"/>
      <w:marLeft w:val="0"/>
      <w:marRight w:val="0"/>
      <w:marTop w:val="0"/>
      <w:marBottom w:val="0"/>
      <w:divBdr>
        <w:top w:val="none" w:sz="0" w:space="0" w:color="auto"/>
        <w:left w:val="none" w:sz="0" w:space="0" w:color="auto"/>
        <w:bottom w:val="none" w:sz="0" w:space="0" w:color="auto"/>
        <w:right w:val="none" w:sz="0" w:space="0" w:color="auto"/>
      </w:divBdr>
      <w:divsChild>
        <w:div w:id="1142623949">
          <w:marLeft w:val="0"/>
          <w:marRight w:val="0"/>
          <w:marTop w:val="0"/>
          <w:marBottom w:val="120"/>
          <w:divBdr>
            <w:top w:val="none" w:sz="0" w:space="0" w:color="auto"/>
            <w:left w:val="none" w:sz="0" w:space="0" w:color="auto"/>
            <w:bottom w:val="none" w:sz="0" w:space="0" w:color="auto"/>
            <w:right w:val="none" w:sz="0" w:space="0" w:color="auto"/>
          </w:divBdr>
        </w:div>
        <w:div w:id="1506938642">
          <w:marLeft w:val="0"/>
          <w:marRight w:val="0"/>
          <w:marTop w:val="0"/>
          <w:marBottom w:val="120"/>
          <w:divBdr>
            <w:top w:val="none" w:sz="0" w:space="0" w:color="auto"/>
            <w:left w:val="none" w:sz="0" w:space="0" w:color="auto"/>
            <w:bottom w:val="none" w:sz="0" w:space="0" w:color="auto"/>
            <w:right w:val="none" w:sz="0" w:space="0" w:color="auto"/>
          </w:divBdr>
        </w:div>
      </w:divsChild>
    </w:div>
    <w:div w:id="605577539">
      <w:bodyDiv w:val="1"/>
      <w:marLeft w:val="0"/>
      <w:marRight w:val="0"/>
      <w:marTop w:val="0"/>
      <w:marBottom w:val="0"/>
      <w:divBdr>
        <w:top w:val="none" w:sz="0" w:space="0" w:color="auto"/>
        <w:left w:val="none" w:sz="0" w:space="0" w:color="auto"/>
        <w:bottom w:val="none" w:sz="0" w:space="0" w:color="auto"/>
        <w:right w:val="none" w:sz="0" w:space="0" w:color="auto"/>
      </w:divBdr>
    </w:div>
    <w:div w:id="717166550">
      <w:bodyDiv w:val="1"/>
      <w:marLeft w:val="0"/>
      <w:marRight w:val="0"/>
      <w:marTop w:val="0"/>
      <w:marBottom w:val="0"/>
      <w:divBdr>
        <w:top w:val="none" w:sz="0" w:space="0" w:color="auto"/>
        <w:left w:val="none" w:sz="0" w:space="0" w:color="auto"/>
        <w:bottom w:val="none" w:sz="0" w:space="0" w:color="auto"/>
        <w:right w:val="none" w:sz="0" w:space="0" w:color="auto"/>
      </w:divBdr>
    </w:div>
    <w:div w:id="851067362">
      <w:bodyDiv w:val="1"/>
      <w:marLeft w:val="0"/>
      <w:marRight w:val="0"/>
      <w:marTop w:val="0"/>
      <w:marBottom w:val="0"/>
      <w:divBdr>
        <w:top w:val="none" w:sz="0" w:space="0" w:color="auto"/>
        <w:left w:val="none" w:sz="0" w:space="0" w:color="auto"/>
        <w:bottom w:val="none" w:sz="0" w:space="0" w:color="auto"/>
        <w:right w:val="none" w:sz="0" w:space="0" w:color="auto"/>
      </w:divBdr>
    </w:div>
    <w:div w:id="930352182">
      <w:bodyDiv w:val="1"/>
      <w:marLeft w:val="0"/>
      <w:marRight w:val="0"/>
      <w:marTop w:val="0"/>
      <w:marBottom w:val="0"/>
      <w:divBdr>
        <w:top w:val="none" w:sz="0" w:space="0" w:color="auto"/>
        <w:left w:val="none" w:sz="0" w:space="0" w:color="auto"/>
        <w:bottom w:val="none" w:sz="0" w:space="0" w:color="auto"/>
        <w:right w:val="none" w:sz="0" w:space="0" w:color="auto"/>
      </w:divBdr>
    </w:div>
    <w:div w:id="1019085601">
      <w:bodyDiv w:val="1"/>
      <w:marLeft w:val="0"/>
      <w:marRight w:val="0"/>
      <w:marTop w:val="0"/>
      <w:marBottom w:val="0"/>
      <w:divBdr>
        <w:top w:val="none" w:sz="0" w:space="0" w:color="auto"/>
        <w:left w:val="none" w:sz="0" w:space="0" w:color="auto"/>
        <w:bottom w:val="none" w:sz="0" w:space="0" w:color="auto"/>
        <w:right w:val="none" w:sz="0" w:space="0" w:color="auto"/>
      </w:divBdr>
    </w:div>
    <w:div w:id="1540701386">
      <w:bodyDiv w:val="1"/>
      <w:marLeft w:val="0"/>
      <w:marRight w:val="0"/>
      <w:marTop w:val="0"/>
      <w:marBottom w:val="0"/>
      <w:divBdr>
        <w:top w:val="none" w:sz="0" w:space="0" w:color="auto"/>
        <w:left w:val="none" w:sz="0" w:space="0" w:color="auto"/>
        <w:bottom w:val="none" w:sz="0" w:space="0" w:color="auto"/>
        <w:right w:val="none" w:sz="0" w:space="0" w:color="auto"/>
      </w:divBdr>
    </w:div>
    <w:div w:id="168428414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CAC49-86B1-4B38-A90A-15994D3D0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2640</Characters>
  <Application>Microsoft Office Word</Application>
  <DocSecurity>0</DocSecurity>
  <PresentationFormat/>
  <Lines>22</Lines>
  <Paragraphs>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www.birungueta.blogspot.com</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Blog do Birungueta</dc:creator>
  <cp:lastModifiedBy>Microsoft Office User</cp:lastModifiedBy>
  <cp:revision>2</cp:revision>
  <cp:lastPrinted>2019-08-16T02:55:00Z</cp:lastPrinted>
  <dcterms:created xsi:type="dcterms:W3CDTF">2023-07-05T09:00:00Z</dcterms:created>
  <dcterms:modified xsi:type="dcterms:W3CDTF">2023-07-05T09:00:00Z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